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C526" w14:textId="44302B89" w:rsidR="00E0514F" w:rsidRPr="00B31F79" w:rsidRDefault="00F752A4" w:rsidP="00B31F79">
      <w:pPr>
        <w:pStyle w:val="Heading1"/>
        <w:spacing w:after="120"/>
        <w:rPr>
          <w:color w:val="1F4E79" w:themeColor="accent5" w:themeShade="80"/>
        </w:rPr>
      </w:pPr>
      <w:r w:rsidRPr="00B31F79">
        <w:rPr>
          <w:color w:val="1F4E79" w:themeColor="accent5" w:themeShade="80"/>
        </w:rPr>
        <w:t>Return to On-Site Working</w:t>
      </w:r>
      <w:r w:rsidR="00AA320F" w:rsidRPr="00B31F79">
        <w:rPr>
          <w:color w:val="1F4E79" w:themeColor="accent5" w:themeShade="80"/>
        </w:rPr>
        <w:t xml:space="preserve">: </w:t>
      </w:r>
      <w:r w:rsidR="00985DE5">
        <w:rPr>
          <w:color w:val="1F4E79" w:themeColor="accent5" w:themeShade="80"/>
        </w:rPr>
        <w:t>o</w:t>
      </w:r>
      <w:bookmarkStart w:id="0" w:name="_GoBack"/>
      <w:bookmarkEnd w:id="0"/>
      <w:r w:rsidRPr="00B31F79">
        <w:rPr>
          <w:color w:val="1F4E79" w:themeColor="accent5" w:themeShade="80"/>
        </w:rPr>
        <w:t>verview for group heads and line managers</w:t>
      </w:r>
    </w:p>
    <w:p w14:paraId="24A62F99" w14:textId="167CD76D" w:rsidR="00D00A76" w:rsidRPr="00AA320F" w:rsidRDefault="00D00A76" w:rsidP="00B31F79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59EFC35E" w14:textId="0601DE75" w:rsidR="00D00A76" w:rsidRPr="00AA320F" w:rsidRDefault="00D00A76" w:rsidP="00B31F79">
      <w:pPr>
        <w:pStyle w:val="Heading2"/>
        <w:spacing w:after="120"/>
      </w:pPr>
      <w:r w:rsidRPr="00AA320F">
        <w:t>Before any group members return to on-site working</w:t>
      </w:r>
    </w:p>
    <w:p w14:paraId="549C5BBB" w14:textId="77777777" w:rsidR="00D00A76" w:rsidRPr="00AA320F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Prepare a workplan and local risk assessment/mitigation plan for your research area/activity as required by your department. </w:t>
      </w:r>
    </w:p>
    <w:p w14:paraId="353814D9" w14:textId="3612768E" w:rsidR="00AC1E9D" w:rsidRPr="00AA320F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>Contact individual team members about the proposed return to work on-site</w:t>
      </w:r>
      <w:r w:rsidR="00AC1E9D" w:rsidRPr="00AA320F">
        <w:rPr>
          <w:rFonts w:asciiTheme="minorHAnsi" w:hAnsiTheme="minorHAnsi" w:cstheme="minorHAnsi"/>
          <w:bCs/>
          <w:sz w:val="22"/>
          <w:szCs w:val="22"/>
        </w:rPr>
        <w:t xml:space="preserve"> in line with any departmental guidance.</w:t>
      </w:r>
    </w:p>
    <w:p w14:paraId="4770BB62" w14:textId="4BF8BCF3" w:rsidR="00E21BAE" w:rsidRPr="00AA320F" w:rsidRDefault="00E21BAE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No-one should return to work on-site until your local risk assessment </w:t>
      </w:r>
      <w:r w:rsidR="00264D2D" w:rsidRPr="00AA320F">
        <w:rPr>
          <w:rFonts w:asciiTheme="minorHAnsi" w:hAnsiTheme="minorHAnsi" w:cstheme="minorHAnsi"/>
          <w:bCs/>
          <w:sz w:val="22"/>
          <w:szCs w:val="22"/>
        </w:rPr>
        <w:t xml:space="preserve">(if required) </w:t>
      </w:r>
      <w:r w:rsidRPr="00AA320F">
        <w:rPr>
          <w:rFonts w:asciiTheme="minorHAnsi" w:hAnsiTheme="minorHAnsi" w:cstheme="minorHAnsi"/>
          <w:bCs/>
          <w:sz w:val="22"/>
          <w:szCs w:val="22"/>
        </w:rPr>
        <w:t xml:space="preserve">has been formally approved by your department, your </w:t>
      </w:r>
      <w:proofErr w:type="spellStart"/>
      <w:r w:rsidRPr="00AA320F">
        <w:rPr>
          <w:rFonts w:asciiTheme="minorHAnsi" w:hAnsiTheme="minorHAnsi" w:cstheme="minorHAnsi"/>
          <w:bCs/>
          <w:sz w:val="22"/>
          <w:szCs w:val="22"/>
        </w:rPr>
        <w:t>HoD</w:t>
      </w:r>
      <w:proofErr w:type="spellEnd"/>
      <w:r w:rsidRPr="00AA320F">
        <w:rPr>
          <w:rFonts w:asciiTheme="minorHAnsi" w:hAnsiTheme="minorHAnsi" w:cstheme="minorHAnsi"/>
          <w:bCs/>
          <w:sz w:val="22"/>
          <w:szCs w:val="22"/>
        </w:rPr>
        <w:t xml:space="preserve"> has approved the overall departmental risk assessment, and staff/students have been notified that they can return via the Head of Department/Director of Graduate Studies</w:t>
      </w:r>
    </w:p>
    <w:p w14:paraId="76AE7C91" w14:textId="2C6995B8" w:rsidR="00D00A76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Take personal circumstances and risk, and equity across the team, into account when agreeing which members of 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>the group</w:t>
      </w:r>
      <w:r w:rsidRPr="00AA320F">
        <w:rPr>
          <w:rFonts w:asciiTheme="minorHAnsi" w:hAnsiTheme="minorHAnsi" w:cstheme="minorHAnsi"/>
          <w:bCs/>
          <w:sz w:val="22"/>
          <w:szCs w:val="22"/>
        </w:rPr>
        <w:t xml:space="preserve"> are to return. Seek advice from HR/Graduate Administration if in any doubt.</w:t>
      </w:r>
    </w:p>
    <w:p w14:paraId="69A17E78" w14:textId="48D39524" w:rsidR="00AA320F" w:rsidRPr="00AA320F" w:rsidRDefault="00AA320F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Encourage staff who are concerned about their own health and the safety of returning on site to </w:t>
      </w:r>
      <w:hyperlink r:id="rId5" w:history="1">
        <w:r w:rsidRPr="00AA320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complete a self-assessment</w:t>
        </w:r>
      </w:hyperlink>
      <w:r w:rsidRPr="00AA320F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LPlnk866216"/>
      <w:bookmarkEnd w:id="1"/>
      <w:r w:rsidRPr="00AA320F">
        <w:rPr>
          <w:rFonts w:asciiTheme="minorHAnsi" w:hAnsiTheme="minorHAnsi" w:cstheme="minorHAnsi"/>
          <w:bCs/>
          <w:sz w:val="22"/>
          <w:szCs w:val="22"/>
        </w:rPr>
        <w:t xml:space="preserve">and if they remain concerned to arrange for </w:t>
      </w:r>
      <w:hyperlink r:id="rId6" w:history="1">
        <w:r w:rsidRPr="00AA320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 teleconsultation with an Occupational Health Advisor</w:t>
        </w:r>
      </w:hyperlink>
      <w:r w:rsidRPr="00AA320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31F79">
        <w:rPr>
          <w:rFonts w:asciiTheme="minorHAnsi" w:hAnsiTheme="minorHAnsi" w:cstheme="minorHAnsi"/>
          <w:bCs/>
          <w:sz w:val="22"/>
          <w:szCs w:val="22"/>
        </w:rPr>
        <w:t xml:space="preserve"> Follow the HR guidance on </w:t>
      </w:r>
      <w:hyperlink r:id="rId7" w:history="1">
        <w:r w:rsidR="00B31F79" w:rsidRPr="00B31F7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Return to On-site working</w:t>
        </w:r>
      </w:hyperlink>
      <w:r w:rsidR="00B31F79">
        <w:rPr>
          <w:rFonts w:asciiTheme="minorHAnsi" w:hAnsiTheme="minorHAnsi" w:cstheme="minorHAnsi"/>
          <w:bCs/>
          <w:sz w:val="22"/>
          <w:szCs w:val="22"/>
        </w:rPr>
        <w:t xml:space="preserve"> and links to detailed guidance on supporting staff with concerns about working on-site 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EB6711B" w14:textId="55763627" w:rsidR="00D00A76" w:rsidRPr="00AA320F" w:rsidRDefault="00E21BAE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>Ensure that</w:t>
      </w:r>
      <w:r w:rsidR="00D00A76"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university guidance for PGR students to return to on-site working </w:t>
      </w:r>
      <w:r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>and associated departmental protocol, is followed when</w:t>
      </w:r>
      <w:r w:rsidR="00D00A76"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contacting any students.</w:t>
      </w:r>
    </w:p>
    <w:p w14:paraId="6AB69757" w14:textId="189BFFFE" w:rsidR="00D00A76" w:rsidRPr="00AA320F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>Seek HR advice if different working patterns will be required</w:t>
      </w:r>
      <w:r w:rsidR="00AC1E9D"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for staff.</w:t>
      </w:r>
    </w:p>
    <w:p w14:paraId="1416ECE2" w14:textId="08907090" w:rsidR="00D00A76" w:rsidRPr="00AA320F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>Your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320F">
        <w:rPr>
          <w:rFonts w:asciiTheme="minorHAnsi" w:hAnsiTheme="minorHAnsi" w:cstheme="minorHAnsi"/>
          <w:bCs/>
          <w:sz w:val="22"/>
          <w:szCs w:val="22"/>
        </w:rPr>
        <w:t xml:space="preserve">local risk assessment should be shared with team members along with clear instructions about safe working in their particular location. Resolve any </w:t>
      </w:r>
      <w:r w:rsidR="00AC1E9D" w:rsidRPr="00AA320F">
        <w:rPr>
          <w:rFonts w:asciiTheme="minorHAnsi" w:hAnsiTheme="minorHAnsi" w:cstheme="minorHAnsi"/>
          <w:bCs/>
          <w:sz w:val="22"/>
          <w:szCs w:val="22"/>
        </w:rPr>
        <w:t xml:space="preserve">initial </w:t>
      </w:r>
      <w:r w:rsidRPr="00AA320F">
        <w:rPr>
          <w:rFonts w:asciiTheme="minorHAnsi" w:hAnsiTheme="minorHAnsi" w:cstheme="minorHAnsi"/>
          <w:bCs/>
          <w:sz w:val="22"/>
          <w:szCs w:val="22"/>
        </w:rPr>
        <w:t>querie</w:t>
      </w:r>
      <w:r w:rsidR="00AC1E9D" w:rsidRPr="00AA320F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 xml:space="preserve">from team members </w:t>
      </w:r>
      <w:r w:rsidR="00AC1E9D" w:rsidRPr="00AA320F">
        <w:rPr>
          <w:rFonts w:asciiTheme="minorHAnsi" w:hAnsiTheme="minorHAnsi" w:cstheme="minorHAnsi"/>
          <w:bCs/>
          <w:sz w:val="22"/>
          <w:szCs w:val="22"/>
        </w:rPr>
        <w:t>before they return on-site.</w:t>
      </w:r>
    </w:p>
    <w:p w14:paraId="792CED1B" w14:textId="10BF0838" w:rsidR="00D00A76" w:rsidRPr="00AA320F" w:rsidRDefault="00D00A76" w:rsidP="00B31F79">
      <w:pPr>
        <w:pStyle w:val="Heading2"/>
        <w:spacing w:after="120"/>
      </w:pPr>
      <w:r w:rsidRPr="00AA320F">
        <w:t>On/after the return of group members to on-site working</w:t>
      </w:r>
    </w:p>
    <w:p w14:paraId="752C8B90" w14:textId="4F0CAB03" w:rsidR="00D00A76" w:rsidRPr="00AA320F" w:rsidRDefault="00D00A76" w:rsidP="00B31F79">
      <w:pPr>
        <w:pStyle w:val="ListParagraph"/>
        <w:numPr>
          <w:ilvl w:val="0"/>
          <w:numId w:val="14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Ensure that each team member receives a full induction 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Pr="00AA320F">
        <w:rPr>
          <w:rFonts w:asciiTheme="minorHAnsi" w:hAnsiTheme="minorHAnsi" w:cstheme="minorHAnsi"/>
          <w:bCs/>
          <w:sz w:val="22"/>
          <w:szCs w:val="22"/>
        </w:rPr>
        <w:t>their return to</w:t>
      </w:r>
      <w:r w:rsidR="00AA320F" w:rsidRPr="00AA320F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Pr="00AA320F">
        <w:rPr>
          <w:rFonts w:asciiTheme="minorHAnsi" w:hAnsiTheme="minorHAnsi" w:cstheme="minorHAnsi"/>
          <w:bCs/>
          <w:sz w:val="22"/>
          <w:szCs w:val="22"/>
        </w:rPr>
        <w:t xml:space="preserve"> workplace, and deal promptly with any queries.</w:t>
      </w:r>
    </w:p>
    <w:p w14:paraId="1A7144BE" w14:textId="4B09A2E6" w:rsidR="00D00A76" w:rsidRPr="00AA320F" w:rsidRDefault="00D00A76" w:rsidP="00B31F79">
      <w:pPr>
        <w:pStyle w:val="ListParagraph"/>
        <w:numPr>
          <w:ilvl w:val="0"/>
          <w:numId w:val="14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>Keep the local risk assessment under regular review and ensure that team members know where to go with any queries about safety</w:t>
      </w:r>
      <w:r w:rsidR="00706B1E" w:rsidRPr="00AA320F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AA320F">
        <w:rPr>
          <w:rFonts w:asciiTheme="minorHAnsi" w:hAnsiTheme="minorHAnsi" w:cstheme="minorHAnsi"/>
          <w:bCs/>
          <w:sz w:val="22"/>
          <w:szCs w:val="22"/>
        </w:rPr>
        <w:t>including in your absence</w:t>
      </w:r>
      <w:r w:rsidR="00706B1E" w:rsidRPr="00AA320F">
        <w:rPr>
          <w:rFonts w:asciiTheme="minorHAnsi" w:hAnsiTheme="minorHAnsi" w:cstheme="minorHAnsi"/>
          <w:bCs/>
          <w:sz w:val="22"/>
          <w:szCs w:val="22"/>
        </w:rPr>
        <w:t>)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>, and what to do in an emergency.</w:t>
      </w:r>
    </w:p>
    <w:p w14:paraId="39B32087" w14:textId="52F8CC0C" w:rsidR="00D00A76" w:rsidRPr="00AA320F" w:rsidRDefault="00D00A76" w:rsidP="00B31F79">
      <w:pPr>
        <w:pStyle w:val="ListParagraph"/>
        <w:numPr>
          <w:ilvl w:val="0"/>
          <w:numId w:val="14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>Regularly reinforce messaging about social distancing, handwashing, the avoidance of lone working, and other departmental/university policies that are in place.</w:t>
      </w:r>
    </w:p>
    <w:tbl>
      <w:tblPr>
        <w:tblStyle w:val="TableGrid"/>
        <w:tblW w:w="0" w:type="auto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0A76" w:rsidRPr="00AA320F" w14:paraId="26767881" w14:textId="77777777" w:rsidTr="00E21BAE">
        <w:tc>
          <w:tcPr>
            <w:tcW w:w="9016" w:type="dxa"/>
          </w:tcPr>
          <w:p w14:paraId="1D74D75B" w14:textId="2127D354" w:rsidR="00D00A76" w:rsidRPr="00AA320F" w:rsidRDefault="00D00A76" w:rsidP="00B31F79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20F">
              <w:rPr>
                <w:rFonts w:asciiTheme="minorHAnsi" w:hAnsiTheme="minorHAnsi" w:cstheme="minorHAnsi"/>
                <w:bCs/>
                <w:sz w:val="22"/>
                <w:szCs w:val="22"/>
              </w:rPr>
              <w:t>Ensure that you continue to keep in touch with team members who are not currently returning to work on-site</w:t>
            </w:r>
            <w:r w:rsidR="00E21BAE" w:rsidRPr="00AA320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AC1E9D" w:rsidRPr="00AA3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 that they still feel involved and engaged with group activities.</w:t>
            </w:r>
          </w:p>
        </w:tc>
      </w:tr>
    </w:tbl>
    <w:p w14:paraId="47F09A78" w14:textId="44910F1A" w:rsidR="00AA320F" w:rsidRPr="00B31F79" w:rsidRDefault="00AA320F" w:rsidP="00B31F79">
      <w:pPr>
        <w:pStyle w:val="Heading3"/>
        <w:spacing w:after="120"/>
      </w:pPr>
      <w:r w:rsidRPr="00B31F79">
        <w:t>Further information:</w:t>
      </w:r>
    </w:p>
    <w:p w14:paraId="5D590B87" w14:textId="53F84D88" w:rsidR="00B31F79" w:rsidRPr="00B31F79" w:rsidRDefault="00FC3905" w:rsidP="00B31F79">
      <w:pPr>
        <w:pStyle w:val="xmsonormal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</w:rPr>
      </w:pPr>
      <w:hyperlink r:id="rId8" w:history="1">
        <w:r w:rsidR="00B31F79" w:rsidRPr="00B31F79">
          <w:rPr>
            <w:rStyle w:val="Hyperlink"/>
            <w:rFonts w:asciiTheme="minorHAnsi" w:hAnsiTheme="minorHAnsi"/>
          </w:rPr>
          <w:t>https://hr.admin.ox.ac.uk/return-to-on-site-working</w:t>
        </w:r>
      </w:hyperlink>
      <w:r w:rsidR="00B31F79" w:rsidRPr="00B31F79">
        <w:rPr>
          <w:rFonts w:asciiTheme="minorHAnsi" w:hAnsiTheme="minorHAnsi"/>
        </w:rPr>
        <w:t xml:space="preserve"> - follow the link to ‘Guidance on supporting staff with concerns about on-site working</w:t>
      </w:r>
    </w:p>
    <w:p w14:paraId="6620C4E9" w14:textId="506F6A97" w:rsidR="00AA320F" w:rsidRDefault="00FC3905" w:rsidP="00B31F79">
      <w:pPr>
        <w:pStyle w:val="xmsonormal"/>
        <w:shd w:val="clear" w:color="auto" w:fill="FFFFFF"/>
        <w:spacing w:before="0" w:beforeAutospacing="0" w:after="120" w:afterAutospacing="0"/>
        <w:jc w:val="center"/>
        <w:rPr>
          <w:rStyle w:val="Hyperlink"/>
          <w:rFonts w:ascii="Calibri" w:hAnsi="Calibri" w:cs="Calibri"/>
          <w:color w:val="0563C1"/>
          <w:sz w:val="22"/>
          <w:szCs w:val="22"/>
          <w:bdr w:val="none" w:sz="0" w:space="0" w:color="auto" w:frame="1"/>
        </w:rPr>
      </w:pPr>
      <w:hyperlink r:id="rId9" w:tgtFrame="_blank" w:history="1">
        <w:r w:rsidR="00AA320F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https://hr.admin.ox.ac.uk/guidance-on-supporting-staff-with-concerns-about-on-site-working</w:t>
        </w:r>
      </w:hyperlink>
    </w:p>
    <w:p w14:paraId="0F4C01CF" w14:textId="71EE0E7B" w:rsidR="00B31F79" w:rsidRDefault="00B31F79" w:rsidP="00B31F79">
      <w:pPr>
        <w:pStyle w:val="xmsonormal"/>
        <w:shd w:val="clear" w:color="auto" w:fill="FFFFFF"/>
        <w:spacing w:before="0" w:beforeAutospacing="0" w:after="120" w:afterAutospacing="0"/>
        <w:jc w:val="center"/>
        <w:rPr>
          <w:rStyle w:val="Hyperlink"/>
          <w:rFonts w:ascii="Calibri" w:hAnsi="Calibri" w:cs="Calibri"/>
          <w:color w:val="0563C1"/>
          <w:sz w:val="22"/>
          <w:szCs w:val="22"/>
          <w:bdr w:val="none" w:sz="0" w:space="0" w:color="auto" w:frame="1"/>
        </w:rPr>
      </w:pPr>
    </w:p>
    <w:sectPr w:rsidR="00B3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kern w:val="2"/>
        <w:sz w:val="24"/>
        <w:szCs w:val="24"/>
        <w:lang w:val="en-GB" w:eastAsia="zh-CN" w:bidi="hi-IN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kern w:val="2"/>
        <w:sz w:val="24"/>
        <w:szCs w:val="24"/>
        <w:lang w:val="en-GB" w:eastAsia="zh-CN" w:bidi="hi-IN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kern w:val="2"/>
        <w:sz w:val="24"/>
        <w:szCs w:val="24"/>
        <w:lang w:val="en-GB" w:eastAsia="zh-CN" w:bidi="hi-IN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191919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191919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191919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31708FA"/>
    <w:multiLevelType w:val="hybridMultilevel"/>
    <w:tmpl w:val="99585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DE9"/>
    <w:multiLevelType w:val="hybridMultilevel"/>
    <w:tmpl w:val="8C3E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21939"/>
    <w:multiLevelType w:val="hybridMultilevel"/>
    <w:tmpl w:val="84309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4C10"/>
    <w:multiLevelType w:val="hybridMultilevel"/>
    <w:tmpl w:val="AF82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E7EE3"/>
    <w:multiLevelType w:val="hybridMultilevel"/>
    <w:tmpl w:val="AB08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D3350"/>
    <w:multiLevelType w:val="hybridMultilevel"/>
    <w:tmpl w:val="A7305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1247"/>
    <w:multiLevelType w:val="hybridMultilevel"/>
    <w:tmpl w:val="9DFE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A6388"/>
    <w:multiLevelType w:val="multilevel"/>
    <w:tmpl w:val="4F6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52E0D"/>
    <w:multiLevelType w:val="hybridMultilevel"/>
    <w:tmpl w:val="A6E2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6C859F9-824E-4104-8AD7-96D3E250371B}"/>
    <w:docVar w:name="dgnword-eventsink" w:val="2192625171040"/>
  </w:docVars>
  <w:rsids>
    <w:rsidRoot w:val="00DE6F7B"/>
    <w:rsid w:val="0010534D"/>
    <w:rsid w:val="00122831"/>
    <w:rsid w:val="001474ED"/>
    <w:rsid w:val="00264D2D"/>
    <w:rsid w:val="00555754"/>
    <w:rsid w:val="005F724D"/>
    <w:rsid w:val="00690A05"/>
    <w:rsid w:val="00706B1E"/>
    <w:rsid w:val="00731673"/>
    <w:rsid w:val="0077076A"/>
    <w:rsid w:val="0088412F"/>
    <w:rsid w:val="00961941"/>
    <w:rsid w:val="00985DE5"/>
    <w:rsid w:val="00AA320F"/>
    <w:rsid w:val="00AC1E9D"/>
    <w:rsid w:val="00B17865"/>
    <w:rsid w:val="00B31F79"/>
    <w:rsid w:val="00B4178F"/>
    <w:rsid w:val="00B4411F"/>
    <w:rsid w:val="00B474AF"/>
    <w:rsid w:val="00C17B2B"/>
    <w:rsid w:val="00D00A76"/>
    <w:rsid w:val="00DB6D07"/>
    <w:rsid w:val="00DE6F7B"/>
    <w:rsid w:val="00DE7954"/>
    <w:rsid w:val="00E0514F"/>
    <w:rsid w:val="00E21BAE"/>
    <w:rsid w:val="00EB3618"/>
    <w:rsid w:val="00F03F5D"/>
    <w:rsid w:val="00F752A4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DE17"/>
  <w15:chartTrackingRefBased/>
  <w15:docId w15:val="{6ABD1EAF-5D0E-46E4-805B-3C8F436D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F7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7B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7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F7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F7B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Hyperlink">
    <w:name w:val="Hyperlink"/>
    <w:rsid w:val="00DE6F7B"/>
    <w:rPr>
      <w:color w:val="000080"/>
      <w:u w:val="single"/>
    </w:rPr>
  </w:style>
  <w:style w:type="character" w:styleId="CommentReference">
    <w:name w:val="annotation reference"/>
    <w:uiPriority w:val="99"/>
    <w:rsid w:val="00DE6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F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DE6F7B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SubtleEmphasis">
    <w:name w:val="Subtle Emphasis"/>
    <w:uiPriority w:val="19"/>
    <w:qFormat/>
    <w:rsid w:val="00DE6F7B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DE6F7B"/>
    <w:pPr>
      <w:ind w:left="720"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7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7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B1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A320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3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1F7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1F7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B31F79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return-to-on-site-wor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admin.ox.ac.uk/return-to-on-site-wo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cupationalhealth.web.ox.ac.uk/covid-19-vulnerability-assessm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ccupationalhealth.web.ox.ac.uk/covid-19-vulnerability-assessm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admin.ox.ac.uk/guidance-on-supporting-staff-with-concerns-about-on-site-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Meyrick</dc:creator>
  <cp:keywords/>
  <dc:description/>
  <cp:lastModifiedBy>Elizabeth McCarthy</cp:lastModifiedBy>
  <cp:revision>2</cp:revision>
  <dcterms:created xsi:type="dcterms:W3CDTF">2020-08-21T11:49:00Z</dcterms:created>
  <dcterms:modified xsi:type="dcterms:W3CDTF">2020-08-21T11:49:00Z</dcterms:modified>
</cp:coreProperties>
</file>