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80A5" w14:textId="77777777" w:rsidR="0096669B" w:rsidRPr="0096669B" w:rsidRDefault="0096669B" w:rsidP="003824E9">
      <w:pPr>
        <w:spacing w:after="0" w:line="240" w:lineRule="auto"/>
        <w:jc w:val="center"/>
        <w:rPr>
          <w:b/>
          <w:lang w:eastAsia="en-GB"/>
        </w:rPr>
      </w:pPr>
      <w:bookmarkStart w:id="0" w:name="_Hlk199415392"/>
      <w:r w:rsidRPr="0096669B">
        <w:rPr>
          <w:b/>
          <w:lang w:eastAsia="en-GB"/>
        </w:rPr>
        <w:t>Community Partnership Fund – Frequently Asked Questions (FAQs)</w:t>
      </w:r>
    </w:p>
    <w:p w14:paraId="4B222982" w14:textId="77777777" w:rsidR="0096669B" w:rsidRDefault="0096669B" w:rsidP="0096669B">
      <w:pPr>
        <w:spacing w:after="0" w:line="240" w:lineRule="auto"/>
        <w:rPr>
          <w:b/>
          <w:lang w:eastAsia="en-GB"/>
        </w:rPr>
      </w:pPr>
    </w:p>
    <w:p w14:paraId="789F4BD2" w14:textId="77777777" w:rsid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b/>
          <w:lang w:eastAsia="en-GB"/>
        </w:rPr>
        <w:t>What is the deadline for the scheme?</w:t>
      </w:r>
      <w:r w:rsidRPr="0096669B">
        <w:rPr>
          <w:b/>
          <w:lang w:eastAsia="en-GB"/>
        </w:rPr>
        <w:br/>
      </w:r>
      <w:r w:rsidR="00800511">
        <w:rPr>
          <w:lang w:eastAsia="en-GB"/>
        </w:rPr>
        <w:t>Applications are reviewed on a termly basis, with the deadline for the submission of Expression of Interest Forms being the end of 4</w:t>
      </w:r>
      <w:r w:rsidR="00800511" w:rsidRPr="00800511">
        <w:rPr>
          <w:vertAlign w:val="superscript"/>
          <w:lang w:eastAsia="en-GB"/>
        </w:rPr>
        <w:t>th</w:t>
      </w:r>
      <w:r w:rsidR="00800511">
        <w:rPr>
          <w:lang w:eastAsia="en-GB"/>
        </w:rPr>
        <w:t xml:space="preserve"> week, each term.  Feedback and decisions will be given in 9</w:t>
      </w:r>
      <w:r w:rsidR="00800511" w:rsidRPr="00800511">
        <w:rPr>
          <w:vertAlign w:val="superscript"/>
          <w:lang w:eastAsia="en-GB"/>
        </w:rPr>
        <w:t>th</w:t>
      </w:r>
      <w:r w:rsidR="00800511">
        <w:rPr>
          <w:lang w:eastAsia="en-GB"/>
        </w:rPr>
        <w:t xml:space="preserve"> or 10</w:t>
      </w:r>
      <w:r w:rsidR="00800511" w:rsidRPr="00800511">
        <w:rPr>
          <w:vertAlign w:val="superscript"/>
          <w:lang w:eastAsia="en-GB"/>
        </w:rPr>
        <w:t>th</w:t>
      </w:r>
      <w:r w:rsidR="00800511">
        <w:rPr>
          <w:lang w:eastAsia="en-GB"/>
        </w:rPr>
        <w:t xml:space="preserve"> week of each term.</w:t>
      </w:r>
    </w:p>
    <w:p w14:paraId="5796B962" w14:textId="77777777" w:rsidR="0096669B" w:rsidRPr="0096669B" w:rsidRDefault="0096669B" w:rsidP="0096669B">
      <w:pPr>
        <w:spacing w:after="0" w:line="240" w:lineRule="auto"/>
        <w:rPr>
          <w:b/>
          <w:lang w:eastAsia="en-GB"/>
        </w:rPr>
      </w:pPr>
    </w:p>
    <w:p w14:paraId="4C52C5DC" w14:textId="77777777" w:rsidR="0096669B" w:rsidRP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b/>
          <w:lang w:eastAsia="en-GB"/>
        </w:rPr>
        <w:t>What is the upper limit for funding requests?</w:t>
      </w:r>
      <w:r w:rsidRPr="0096669B">
        <w:rPr>
          <w:b/>
          <w:lang w:eastAsia="en-GB"/>
        </w:rPr>
        <w:br/>
      </w:r>
      <w:r w:rsidRPr="0096669B">
        <w:rPr>
          <w:lang w:eastAsia="en-GB"/>
        </w:rPr>
        <w:t>There is no explicitly stated cap, but the scheme aims to fund around five collaborative partnerships per year, suggesting a focus on larger, more impactful projects than in the previous scheme.</w:t>
      </w:r>
    </w:p>
    <w:p w14:paraId="49EF73C6" w14:textId="77777777" w:rsidR="0096669B" w:rsidRPr="0096669B" w:rsidRDefault="0096669B" w:rsidP="0096669B">
      <w:pPr>
        <w:spacing w:after="0" w:line="240" w:lineRule="auto"/>
        <w:rPr>
          <w:b/>
          <w:lang w:eastAsia="en-GB"/>
        </w:rPr>
      </w:pPr>
    </w:p>
    <w:p w14:paraId="02393FE3" w14:textId="736A77A6" w:rsidR="0096669B" w:rsidRP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b/>
          <w:lang w:eastAsia="en-GB"/>
        </w:rPr>
        <w:t>Who is eligible to apply?</w:t>
      </w:r>
      <w:r w:rsidRPr="0096669B">
        <w:rPr>
          <w:b/>
          <w:lang w:eastAsia="en-GB"/>
        </w:rPr>
        <w:br/>
      </w:r>
      <w:r w:rsidRPr="0096669B">
        <w:rPr>
          <w:lang w:eastAsia="en-GB"/>
        </w:rPr>
        <w:t>Local organisations working in collaboration with University of Oxford staff or students. Projects must be co-designed and demonstrate joint leadership.</w:t>
      </w:r>
      <w:r w:rsidR="00800511">
        <w:rPr>
          <w:lang w:eastAsia="en-GB"/>
        </w:rPr>
        <w:t xml:space="preserve"> The fund is designed to support new projects and partnerships, rather than to maintain existing works.</w:t>
      </w:r>
    </w:p>
    <w:p w14:paraId="6B2B1F5B" w14:textId="77777777" w:rsidR="0096669B" w:rsidRPr="0096669B" w:rsidRDefault="0096669B" w:rsidP="0096669B">
      <w:pPr>
        <w:spacing w:after="0" w:line="240" w:lineRule="auto"/>
        <w:rPr>
          <w:b/>
          <w:lang w:eastAsia="en-GB"/>
        </w:rPr>
      </w:pPr>
    </w:p>
    <w:p w14:paraId="705ED793" w14:textId="77777777" w:rsid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b/>
          <w:lang w:eastAsia="en-GB"/>
        </w:rPr>
        <w:t>What types of projects will be funded?</w:t>
      </w:r>
      <w:r w:rsidRPr="0096669B">
        <w:rPr>
          <w:b/>
          <w:lang w:eastAsia="en-GB"/>
        </w:rPr>
        <w:br/>
      </w:r>
      <w:r w:rsidRPr="0096669B">
        <w:rPr>
          <w:lang w:eastAsia="en-GB"/>
        </w:rPr>
        <w:t>Projects must:</w:t>
      </w:r>
    </w:p>
    <w:p w14:paraId="01810370" w14:textId="567D0CD2" w:rsidR="00800511" w:rsidRPr="0096669B" w:rsidRDefault="00800511" w:rsidP="0096669B">
      <w:pPr>
        <w:spacing w:after="0" w:line="240" w:lineRule="auto"/>
        <w:rPr>
          <w:lang w:eastAsia="en-GB"/>
        </w:rPr>
      </w:pPr>
      <w:r>
        <w:rPr>
          <w:lang w:eastAsia="en-GB"/>
        </w:rPr>
        <w:t>Be a new project or collaboration with clear beneficiaries</w:t>
      </w:r>
      <w:r w:rsidR="00FD1BF7">
        <w:rPr>
          <w:lang w:eastAsia="en-GB"/>
        </w:rPr>
        <w:t>;</w:t>
      </w:r>
    </w:p>
    <w:p w14:paraId="4D6D9BDB" w14:textId="77777777" w:rsidR="0096669B" w:rsidRP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lang w:eastAsia="en-GB"/>
        </w:rPr>
        <w:t>Lead to meaningful and lasting community impact;</w:t>
      </w:r>
    </w:p>
    <w:p w14:paraId="0100F4EF" w14:textId="77777777" w:rsidR="0096669B" w:rsidRP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lang w:eastAsia="en-GB"/>
        </w:rPr>
        <w:t>Build sustainable University-community interaction;</w:t>
      </w:r>
    </w:p>
    <w:p w14:paraId="1CC121A2" w14:textId="77777777" w:rsidR="0096669B" w:rsidRP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lang w:eastAsia="en-GB"/>
        </w:rPr>
        <w:t>Respond to socio-economic inequality in Oxfordshire;</w:t>
      </w:r>
    </w:p>
    <w:p w14:paraId="38340F28" w14:textId="77777777" w:rsidR="0096669B" w:rsidRP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lang w:eastAsia="en-GB"/>
        </w:rPr>
        <w:t>Be jointly led by community and University members;</w:t>
      </w:r>
    </w:p>
    <w:p w14:paraId="40364590" w14:textId="77777777" w:rsidR="0096669B" w:rsidRP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lang w:eastAsia="en-GB"/>
        </w:rPr>
        <w:t>Involve both financial and non-financial contributions (e.g. expertise, facilities).</w:t>
      </w:r>
    </w:p>
    <w:p w14:paraId="0AA95F01" w14:textId="77777777" w:rsidR="0096669B" w:rsidRPr="0096669B" w:rsidRDefault="0096669B" w:rsidP="0096669B">
      <w:pPr>
        <w:spacing w:after="0" w:line="240" w:lineRule="auto"/>
        <w:rPr>
          <w:b/>
          <w:lang w:eastAsia="en-GB"/>
        </w:rPr>
      </w:pPr>
    </w:p>
    <w:p w14:paraId="1EAE6FE0" w14:textId="77777777" w:rsidR="0096669B" w:rsidRP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b/>
          <w:lang w:eastAsia="en-GB"/>
        </w:rPr>
        <w:t>Can projects be resubmitted or receive repeat funding?</w:t>
      </w:r>
      <w:r w:rsidRPr="0096669B">
        <w:rPr>
          <w:b/>
          <w:lang w:eastAsia="en-GB"/>
        </w:rPr>
        <w:br/>
      </w:r>
      <w:r w:rsidRPr="0096669B">
        <w:rPr>
          <w:lang w:eastAsia="en-GB"/>
        </w:rPr>
        <w:t>Yes, but only once. Each project may be considered for repeat funding one time only.</w:t>
      </w:r>
    </w:p>
    <w:p w14:paraId="088C3CEA" w14:textId="77777777" w:rsidR="0096669B" w:rsidRPr="0096669B" w:rsidRDefault="0096669B" w:rsidP="0096669B">
      <w:pPr>
        <w:spacing w:after="0" w:line="240" w:lineRule="auto"/>
        <w:rPr>
          <w:b/>
          <w:lang w:eastAsia="en-GB"/>
        </w:rPr>
      </w:pPr>
    </w:p>
    <w:p w14:paraId="0709974E" w14:textId="77777777" w:rsidR="0096669B" w:rsidRP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b/>
          <w:lang w:eastAsia="en-GB"/>
        </w:rPr>
        <w:t>What kind of involvement is expected from the University?</w:t>
      </w:r>
      <w:r w:rsidRPr="0096669B">
        <w:rPr>
          <w:lang w:eastAsia="en-GB"/>
        </w:rPr>
        <w:br/>
        <w:t>The University’s role must go beyond funding, and could include staff or student participation, use of facilities, or sharing of expertise.</w:t>
      </w:r>
    </w:p>
    <w:p w14:paraId="578E2E48" w14:textId="77777777" w:rsidR="0096669B" w:rsidRPr="0096669B" w:rsidRDefault="0096669B" w:rsidP="0096669B">
      <w:pPr>
        <w:spacing w:after="0" w:line="240" w:lineRule="auto"/>
        <w:rPr>
          <w:lang w:eastAsia="en-GB"/>
        </w:rPr>
      </w:pPr>
    </w:p>
    <w:p w14:paraId="0492707A" w14:textId="77777777" w:rsidR="0096669B" w:rsidRP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b/>
          <w:lang w:eastAsia="en-GB"/>
        </w:rPr>
        <w:t>How can I express interest in applying?</w:t>
      </w:r>
      <w:r w:rsidRPr="0096669B">
        <w:rPr>
          <w:lang w:eastAsia="en-GB"/>
        </w:rPr>
        <w:br/>
        <w:t>Submit an Expression of Interest (EOI) using the form provided with the scheme materials.</w:t>
      </w:r>
    </w:p>
    <w:p w14:paraId="53F39049" w14:textId="77777777" w:rsidR="0096669B" w:rsidRPr="0096669B" w:rsidRDefault="0096669B" w:rsidP="0096669B">
      <w:pPr>
        <w:spacing w:after="0" w:line="240" w:lineRule="auto"/>
        <w:rPr>
          <w:lang w:eastAsia="en-GB"/>
        </w:rPr>
      </w:pPr>
    </w:p>
    <w:p w14:paraId="41F33269" w14:textId="77777777" w:rsidR="0096669B" w:rsidRP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b/>
          <w:lang w:eastAsia="en-GB"/>
        </w:rPr>
        <w:t>Is there a time limit within which successful applicants must spend the grant?</w:t>
      </w:r>
      <w:r w:rsidRPr="0096669B">
        <w:rPr>
          <w:lang w:eastAsia="en-GB"/>
        </w:rPr>
        <w:br/>
        <w:t>There is no strict timeframe, but applicants should include a realistic delivery schedule. Flexibility will be considered, especially for smaller organisations.</w:t>
      </w:r>
    </w:p>
    <w:p w14:paraId="56D0BE39" w14:textId="77777777" w:rsidR="0096669B" w:rsidRPr="0096669B" w:rsidRDefault="0096669B" w:rsidP="0096669B">
      <w:pPr>
        <w:spacing w:after="0" w:line="240" w:lineRule="auto"/>
        <w:rPr>
          <w:b/>
          <w:lang w:eastAsia="en-GB"/>
        </w:rPr>
      </w:pPr>
    </w:p>
    <w:p w14:paraId="211E79C2" w14:textId="1661B553" w:rsid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b/>
          <w:lang w:eastAsia="en-GB"/>
        </w:rPr>
        <w:t>Will successful applicants receive support beyond the funding itself?</w:t>
      </w:r>
      <w:r w:rsidRPr="0096669B">
        <w:rPr>
          <w:b/>
          <w:lang w:eastAsia="en-GB"/>
        </w:rPr>
        <w:br/>
      </w:r>
      <w:r w:rsidRPr="0096669B">
        <w:rPr>
          <w:lang w:eastAsia="en-GB"/>
        </w:rPr>
        <w:t xml:space="preserve">Yes. Projects can include complementary support, such as access to </w:t>
      </w:r>
      <w:proofErr w:type="gramStart"/>
      <w:r w:rsidRPr="0096669B">
        <w:rPr>
          <w:lang w:eastAsia="en-GB"/>
        </w:rPr>
        <w:t>University</w:t>
      </w:r>
      <w:proofErr w:type="gramEnd"/>
      <w:r w:rsidRPr="0096669B">
        <w:rPr>
          <w:lang w:eastAsia="en-GB"/>
        </w:rPr>
        <w:t xml:space="preserve"> facilities, training, knowledge exchange, or peer support, where appropriate.</w:t>
      </w:r>
    </w:p>
    <w:p w14:paraId="3D75ED3F" w14:textId="77777777" w:rsidR="00FD1BF7" w:rsidRPr="0096669B" w:rsidRDefault="00FD1BF7" w:rsidP="0096669B">
      <w:pPr>
        <w:spacing w:after="0" w:line="240" w:lineRule="auto"/>
        <w:rPr>
          <w:lang w:eastAsia="en-GB"/>
        </w:rPr>
      </w:pPr>
    </w:p>
    <w:p w14:paraId="2931D448" w14:textId="701B5749" w:rsid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b/>
          <w:lang w:eastAsia="en-GB"/>
        </w:rPr>
        <w:t>Can student-led projects apply?</w:t>
      </w:r>
      <w:r w:rsidRPr="0096669B">
        <w:rPr>
          <w:b/>
          <w:lang w:eastAsia="en-GB"/>
        </w:rPr>
        <w:br/>
      </w:r>
      <w:r w:rsidR="003824E9">
        <w:rPr>
          <w:lang w:eastAsia="en-GB"/>
        </w:rPr>
        <w:t>Yes</w:t>
      </w:r>
      <w:r w:rsidR="00FD1BF7">
        <w:rPr>
          <w:lang w:eastAsia="en-GB"/>
        </w:rPr>
        <w:t>.</w:t>
      </w:r>
    </w:p>
    <w:p w14:paraId="3DEA497F" w14:textId="77777777" w:rsidR="0096669B" w:rsidRPr="0096669B" w:rsidRDefault="0096669B" w:rsidP="0096669B">
      <w:pPr>
        <w:spacing w:after="0" w:line="240" w:lineRule="auto"/>
        <w:rPr>
          <w:lang w:eastAsia="en-GB"/>
        </w:rPr>
      </w:pPr>
    </w:p>
    <w:p w14:paraId="601266F9" w14:textId="63F07DB5" w:rsidR="0096669B" w:rsidRPr="0096669B" w:rsidRDefault="0096669B" w:rsidP="0096669B">
      <w:pPr>
        <w:spacing w:after="0" w:line="240" w:lineRule="auto"/>
        <w:rPr>
          <w:lang w:eastAsia="en-GB"/>
        </w:rPr>
      </w:pPr>
      <w:r w:rsidRPr="0096669B">
        <w:rPr>
          <w:b/>
          <w:lang w:eastAsia="en-GB"/>
        </w:rPr>
        <w:t>Is there a minimum size or budget for eligible projects?</w:t>
      </w:r>
      <w:r w:rsidRPr="0096669B">
        <w:rPr>
          <w:b/>
          <w:lang w:eastAsia="en-GB"/>
        </w:rPr>
        <w:br/>
      </w:r>
      <w:r w:rsidR="003824E9">
        <w:rPr>
          <w:lang w:eastAsia="en-GB"/>
        </w:rPr>
        <w:t>No, not at the moment. A review of initial Expressions of Interest forms will determine future parameters of this nature, if necessary.</w:t>
      </w:r>
    </w:p>
    <w:bookmarkEnd w:id="0"/>
    <w:p w14:paraId="3D05567E" w14:textId="77777777" w:rsidR="00C822D8" w:rsidRPr="0096669B" w:rsidRDefault="00FD1BF7" w:rsidP="0096669B">
      <w:pPr>
        <w:spacing w:after="0" w:line="240" w:lineRule="auto"/>
      </w:pPr>
    </w:p>
    <w:sectPr w:rsidR="00C822D8" w:rsidRPr="0096669B" w:rsidSect="00C77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D79B9"/>
    <w:multiLevelType w:val="multilevel"/>
    <w:tmpl w:val="DC8E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9B"/>
    <w:rsid w:val="00255B4E"/>
    <w:rsid w:val="003824E9"/>
    <w:rsid w:val="00575C95"/>
    <w:rsid w:val="00800511"/>
    <w:rsid w:val="00826092"/>
    <w:rsid w:val="0096669B"/>
    <w:rsid w:val="00B76C35"/>
    <w:rsid w:val="00C7754D"/>
    <w:rsid w:val="00FD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8E7C"/>
  <w15:chartTrackingRefBased/>
  <w15:docId w15:val="{FFFA1F59-4233-438A-BC8E-9813A8EF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6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669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9666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Morris</dc:creator>
  <cp:keywords/>
  <dc:description/>
  <cp:lastModifiedBy>Dawn Hinsley</cp:lastModifiedBy>
  <cp:revision>2</cp:revision>
  <cp:lastPrinted>2025-05-22T10:04:00Z</cp:lastPrinted>
  <dcterms:created xsi:type="dcterms:W3CDTF">2026-01-12T15:10:00Z</dcterms:created>
  <dcterms:modified xsi:type="dcterms:W3CDTF">2026-01-12T15:10:00Z</dcterms:modified>
</cp:coreProperties>
</file>