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5F4" w:rsidRPr="004975F4" w:rsidRDefault="008D7DD1" w:rsidP="008D7DD1">
      <w:pPr>
        <w:pStyle w:val="Title"/>
        <w:spacing w:before="120" w:after="240"/>
      </w:pPr>
      <w:r>
        <w:t>DAS</w:t>
      </w:r>
      <w:r w:rsidR="004975F4" w:rsidRPr="004975F4">
        <w:t xml:space="preserve"> </w:t>
      </w:r>
      <w:r w:rsidR="001F2151">
        <w:t xml:space="preserve">Online </w:t>
      </w:r>
      <w:r w:rsidR="00975777">
        <w:t>D</w:t>
      </w:r>
      <w:r w:rsidR="004975F4" w:rsidRPr="004975F4">
        <w:t>rop-in</w:t>
      </w:r>
      <w:r w:rsidR="001F2151">
        <w:t xml:space="preserve"> Service</w:t>
      </w:r>
    </w:p>
    <w:p w:rsidR="004975F4" w:rsidRDefault="00431D25" w:rsidP="00431D25">
      <w:pPr>
        <w:spacing w:after="120" w:line="240" w:lineRule="atLeast"/>
      </w:pPr>
      <w:r>
        <w:t xml:space="preserve">During </w:t>
      </w:r>
      <w:proofErr w:type="spellStart"/>
      <w:r>
        <w:t>Michaelmas</w:t>
      </w:r>
      <w:proofErr w:type="spellEnd"/>
      <w:r>
        <w:t xml:space="preserve"> term 2020 t</w:t>
      </w:r>
      <w:r w:rsidR="008D7DD1">
        <w:t>he Disability Advisory Service is</w:t>
      </w:r>
      <w:r w:rsidR="00975777">
        <w:t xml:space="preserve"> offering an online </w:t>
      </w:r>
      <w:r>
        <w:t xml:space="preserve">student </w:t>
      </w:r>
      <w:r w:rsidR="004975F4">
        <w:t>drop-in</w:t>
      </w:r>
      <w:r w:rsidR="00975777">
        <w:t xml:space="preserve"> service</w:t>
      </w:r>
      <w:r>
        <w:t xml:space="preserve">.  </w:t>
      </w:r>
      <w:r w:rsidR="004975F4">
        <w:t>Students will be seen on a first-come, first-served basis by a disability advisor who can spend up to 10 minutes dealing with any quick queries</w:t>
      </w:r>
      <w:r w:rsidR="008D7DD1">
        <w:t>.</w:t>
      </w:r>
    </w:p>
    <w:p w:rsidR="004975F4" w:rsidRPr="00431D25" w:rsidRDefault="004975F4" w:rsidP="008D7DD1">
      <w:pPr>
        <w:pStyle w:val="Heading2"/>
        <w:spacing w:before="360" w:after="120" w:line="240" w:lineRule="atLeast"/>
        <w:rPr>
          <w:b/>
          <w:sz w:val="28"/>
        </w:rPr>
      </w:pPr>
      <w:r w:rsidRPr="00431D25">
        <w:rPr>
          <w:b/>
          <w:sz w:val="28"/>
        </w:rPr>
        <w:t>When?</w:t>
      </w:r>
    </w:p>
    <w:p w:rsidR="004975F4" w:rsidRPr="008D7DD1" w:rsidRDefault="008D7DD1" w:rsidP="008D7DD1">
      <w:pPr>
        <w:spacing w:after="120" w:line="240" w:lineRule="atLeast"/>
        <w:rPr>
          <w:b/>
        </w:rPr>
      </w:pPr>
      <w:r w:rsidRPr="008D7DD1">
        <w:rPr>
          <w:b/>
        </w:rPr>
        <w:t>Tuesdays and Thursdays, 11.00am-1.00pm during weeks 0-9</w:t>
      </w:r>
    </w:p>
    <w:p w:rsidR="004975F4" w:rsidRPr="00431D25" w:rsidRDefault="004975F4" w:rsidP="008D7DD1">
      <w:pPr>
        <w:pStyle w:val="Heading2"/>
        <w:spacing w:before="360" w:after="120" w:line="240" w:lineRule="atLeast"/>
        <w:rPr>
          <w:b/>
          <w:sz w:val="28"/>
        </w:rPr>
      </w:pPr>
      <w:r w:rsidRPr="00431D25">
        <w:rPr>
          <w:b/>
          <w:sz w:val="28"/>
        </w:rPr>
        <w:t>Where?</w:t>
      </w:r>
    </w:p>
    <w:p w:rsidR="00431D25" w:rsidRPr="008D7DD1" w:rsidRDefault="00EC6267" w:rsidP="00431D25">
      <w:pPr>
        <w:spacing w:after="120" w:line="240" w:lineRule="atLeast"/>
        <w:rPr>
          <w:b/>
          <w:iCs/>
        </w:rPr>
      </w:pPr>
      <w:r w:rsidRPr="008D7DD1">
        <w:rPr>
          <w:b/>
          <w:iCs/>
        </w:rPr>
        <w:t xml:space="preserve">Remotely via </w:t>
      </w:r>
      <w:r w:rsidR="00431D25" w:rsidRPr="008D7DD1">
        <w:rPr>
          <w:b/>
          <w:iCs/>
        </w:rPr>
        <w:t>Microsoft Teams</w:t>
      </w:r>
      <w:r w:rsidRPr="008D7DD1">
        <w:rPr>
          <w:b/>
          <w:iCs/>
        </w:rPr>
        <w:t xml:space="preserve"> (camera optional</w:t>
      </w:r>
      <w:r w:rsidR="00431D25" w:rsidRPr="008D7DD1">
        <w:rPr>
          <w:b/>
          <w:iCs/>
        </w:rPr>
        <w:t>) or over the telephone.</w:t>
      </w:r>
    </w:p>
    <w:p w:rsidR="004975F4" w:rsidRPr="00975777" w:rsidRDefault="00975777" w:rsidP="00431D25">
      <w:pPr>
        <w:spacing w:after="120" w:line="240" w:lineRule="atLeast"/>
      </w:pPr>
      <w:r>
        <w:rPr>
          <w:iCs/>
        </w:rPr>
        <w:t xml:space="preserve">Whilst social distancing measures are required we anticipate that most </w:t>
      </w:r>
      <w:r w:rsidR="008D7DD1">
        <w:rPr>
          <w:iCs/>
        </w:rPr>
        <w:t>DAS</w:t>
      </w:r>
      <w:r>
        <w:rPr>
          <w:iCs/>
        </w:rPr>
        <w:t xml:space="preserve"> provision, including our drop-in service, will remain </w:t>
      </w:r>
      <w:r w:rsidRPr="00431D25">
        <w:rPr>
          <w:iCs/>
        </w:rPr>
        <w:t>online</w:t>
      </w:r>
      <w:r>
        <w:rPr>
          <w:iCs/>
        </w:rPr>
        <w:t xml:space="preserve">.  </w:t>
      </w:r>
    </w:p>
    <w:p w:rsidR="00431D25" w:rsidRPr="00431D25" w:rsidRDefault="00431D25" w:rsidP="008D7DD1">
      <w:pPr>
        <w:pStyle w:val="Heading2"/>
        <w:spacing w:before="360" w:after="120" w:line="240" w:lineRule="atLeast"/>
        <w:rPr>
          <w:b/>
          <w:sz w:val="28"/>
        </w:rPr>
      </w:pPr>
      <w:r w:rsidRPr="00431D25">
        <w:rPr>
          <w:b/>
          <w:sz w:val="28"/>
        </w:rPr>
        <w:t>How?</w:t>
      </w:r>
    </w:p>
    <w:p w:rsidR="00431D25" w:rsidRPr="00975777" w:rsidRDefault="00431D25" w:rsidP="00431D25">
      <w:pPr>
        <w:spacing w:after="120"/>
      </w:pPr>
      <w:r w:rsidRPr="00431D25">
        <w:rPr>
          <w:b/>
        </w:rPr>
        <w:t xml:space="preserve">Email </w:t>
      </w:r>
      <w:hyperlink r:id="rId5" w:history="1">
        <w:r w:rsidRPr="00431D25">
          <w:rPr>
            <w:rStyle w:val="Hyperlink"/>
            <w:b/>
          </w:rPr>
          <w:t>disability@admin.ox.ac.uk</w:t>
        </w:r>
      </w:hyperlink>
      <w:r w:rsidRPr="00431D25">
        <w:rPr>
          <w:b/>
          <w:color w:val="1F497D"/>
        </w:rPr>
        <w:t xml:space="preserve"> </w:t>
      </w:r>
      <w:r w:rsidR="005272B7" w:rsidRPr="005272B7">
        <w:rPr>
          <w:b/>
        </w:rPr>
        <w:t xml:space="preserve">on the morning of the drop-in </w:t>
      </w:r>
      <w:proofErr w:type="spellStart"/>
      <w:r w:rsidR="005272B7" w:rsidRPr="005272B7">
        <w:rPr>
          <w:b/>
        </w:rPr>
        <w:t>anytime</w:t>
      </w:r>
      <w:proofErr w:type="spellEnd"/>
      <w:r w:rsidR="005272B7" w:rsidRPr="005272B7">
        <w:rPr>
          <w:b/>
        </w:rPr>
        <w:t xml:space="preserve"> before it starts</w:t>
      </w:r>
      <w:r w:rsidRPr="00431D25">
        <w:rPr>
          <w:b/>
        </w:rPr>
        <w:t xml:space="preserve"> </w:t>
      </w:r>
      <w:r>
        <w:t>and you</w:t>
      </w:r>
      <w:r w:rsidR="005272B7">
        <w:t>’ll</w:t>
      </w:r>
      <w:r>
        <w:t xml:space="preserve"> be offered </w:t>
      </w:r>
      <w:r w:rsidR="005272B7">
        <w:t xml:space="preserve">a </w:t>
      </w:r>
      <w:r>
        <w:t xml:space="preserve">slot.  A Disability Advisor will </w:t>
      </w:r>
      <w:r w:rsidR="005272B7">
        <w:t xml:space="preserve">contact </w:t>
      </w:r>
      <w:r>
        <w:t>you at the scheduled time.</w:t>
      </w:r>
    </w:p>
    <w:p w:rsidR="004975F4" w:rsidRPr="00431D25" w:rsidRDefault="004975F4" w:rsidP="008D7DD1">
      <w:pPr>
        <w:pStyle w:val="Heading2"/>
        <w:spacing w:before="360" w:after="120" w:line="240" w:lineRule="atLeast"/>
        <w:rPr>
          <w:b/>
          <w:sz w:val="28"/>
        </w:rPr>
      </w:pPr>
      <w:r w:rsidRPr="00431D25">
        <w:rPr>
          <w:b/>
          <w:sz w:val="28"/>
        </w:rPr>
        <w:t>Who can attend?</w:t>
      </w:r>
    </w:p>
    <w:p w:rsidR="004975F4" w:rsidRPr="00D16708" w:rsidRDefault="004975F4" w:rsidP="00431D25">
      <w:pPr>
        <w:spacing w:after="120"/>
      </w:pPr>
      <w:r w:rsidRPr="00D16708">
        <w:t xml:space="preserve">You do </w:t>
      </w:r>
      <w:r w:rsidRPr="00431D25">
        <w:rPr>
          <w:u w:val="single"/>
        </w:rPr>
        <w:t>not</w:t>
      </w:r>
      <w:r w:rsidRPr="00D16708">
        <w:t xml:space="preserve"> need to be registered/register with the DAS to attend a drop-in. </w:t>
      </w:r>
      <w:r w:rsidR="00431D25">
        <w:t xml:space="preserve"> </w:t>
      </w:r>
      <w:r w:rsidRPr="00D16708">
        <w:t xml:space="preserve">DAS drop-ins are suitable for </w:t>
      </w:r>
      <w:r w:rsidRPr="00431D25">
        <w:rPr>
          <w:u w:val="single"/>
        </w:rPr>
        <w:t>current</w:t>
      </w:r>
      <w:r w:rsidRPr="00D16708">
        <w:t xml:space="preserve"> Oxford students who have </w:t>
      </w:r>
      <w:r w:rsidRPr="00431D25">
        <w:rPr>
          <w:b/>
        </w:rPr>
        <w:t>quick queries</w:t>
      </w:r>
      <w:r w:rsidR="00D247DB">
        <w:t xml:space="preserve">, for </w:t>
      </w:r>
      <w:r w:rsidR="00D247DB" w:rsidRPr="00D247DB">
        <w:t>example</w:t>
      </w:r>
      <w:r>
        <w:t>:</w:t>
      </w:r>
    </w:p>
    <w:p w:rsidR="004975F4" w:rsidRDefault="004975F4" w:rsidP="00431D25">
      <w:pPr>
        <w:pStyle w:val="ListParagraph"/>
        <w:numPr>
          <w:ilvl w:val="0"/>
          <w:numId w:val="1"/>
        </w:numPr>
        <w:spacing w:after="120" w:line="240" w:lineRule="atLeast"/>
        <w:contextualSpacing w:val="0"/>
      </w:pPr>
      <w:r>
        <w:t>Should I register with the DAS?</w:t>
      </w:r>
    </w:p>
    <w:p w:rsidR="004975F4" w:rsidRDefault="004975F4" w:rsidP="00431D25">
      <w:pPr>
        <w:pStyle w:val="ListParagraph"/>
        <w:numPr>
          <w:ilvl w:val="0"/>
          <w:numId w:val="1"/>
        </w:numPr>
        <w:spacing w:after="120" w:line="240" w:lineRule="atLeast"/>
        <w:contextualSpacing w:val="0"/>
      </w:pPr>
      <w:r>
        <w:t>What support is available?</w:t>
      </w:r>
    </w:p>
    <w:p w:rsidR="004975F4" w:rsidRDefault="004975F4" w:rsidP="00431D25">
      <w:pPr>
        <w:pStyle w:val="ListParagraph"/>
        <w:numPr>
          <w:ilvl w:val="0"/>
          <w:numId w:val="1"/>
        </w:numPr>
        <w:spacing w:after="120" w:line="240" w:lineRule="atLeast"/>
        <w:contextualSpacing w:val="0"/>
      </w:pPr>
      <w:r>
        <w:t xml:space="preserve">Is my </w:t>
      </w:r>
      <w:r w:rsidR="005272B7">
        <w:t xml:space="preserve">disability </w:t>
      </w:r>
      <w:r>
        <w:t>evidence sufficient for me to register or apply for D</w:t>
      </w:r>
      <w:r w:rsidR="003E6D69">
        <w:t xml:space="preserve">isabled Students’ </w:t>
      </w:r>
      <w:r>
        <w:t>A</w:t>
      </w:r>
      <w:r w:rsidR="003E6D69">
        <w:t>llowance (DSA)</w:t>
      </w:r>
      <w:r>
        <w:t>?</w:t>
      </w:r>
    </w:p>
    <w:p w:rsidR="004975F4" w:rsidRDefault="004975F4" w:rsidP="00431D25">
      <w:pPr>
        <w:pStyle w:val="ListParagraph"/>
        <w:numPr>
          <w:ilvl w:val="0"/>
          <w:numId w:val="1"/>
        </w:numPr>
        <w:spacing w:after="120" w:line="240" w:lineRule="atLeast"/>
        <w:contextualSpacing w:val="0"/>
      </w:pPr>
      <w:r>
        <w:t>Does my SpLD diagnostic report meet Oxford’s criteria for exam/study support?</w:t>
      </w:r>
    </w:p>
    <w:p w:rsidR="004975F4" w:rsidRDefault="00D247DB" w:rsidP="00431D25">
      <w:pPr>
        <w:pStyle w:val="ListParagraph"/>
        <w:numPr>
          <w:ilvl w:val="0"/>
          <w:numId w:val="1"/>
        </w:numPr>
        <w:spacing w:after="120" w:line="240" w:lineRule="atLeast"/>
        <w:contextualSpacing w:val="0"/>
      </w:pPr>
      <w:r>
        <w:t>How do I apply for/</w:t>
      </w:r>
      <w:r w:rsidR="004975F4">
        <w:t>fill out my DSA application form?</w:t>
      </w:r>
    </w:p>
    <w:p w:rsidR="004975F4" w:rsidRDefault="004975F4" w:rsidP="00431D25">
      <w:pPr>
        <w:pStyle w:val="ListParagraph"/>
        <w:numPr>
          <w:ilvl w:val="0"/>
          <w:numId w:val="1"/>
        </w:numPr>
        <w:spacing w:after="120" w:line="240" w:lineRule="atLeast"/>
        <w:contextualSpacing w:val="0"/>
      </w:pPr>
      <w:r>
        <w:t>I have a letter from my funding body about my DSA application</w:t>
      </w:r>
      <w:r w:rsidR="00D247DB">
        <w:t xml:space="preserve"> – what do I do</w:t>
      </w:r>
      <w:r>
        <w:t xml:space="preserve"> next</w:t>
      </w:r>
      <w:r w:rsidR="00D247DB">
        <w:t>?</w:t>
      </w:r>
    </w:p>
    <w:p w:rsidR="00431D25" w:rsidRDefault="00D247DB" w:rsidP="00431D25">
      <w:pPr>
        <w:pStyle w:val="ListParagraph"/>
        <w:numPr>
          <w:ilvl w:val="0"/>
          <w:numId w:val="1"/>
        </w:numPr>
        <w:spacing w:after="120" w:line="240" w:lineRule="atLeast"/>
        <w:contextualSpacing w:val="0"/>
      </w:pPr>
      <w:r>
        <w:t xml:space="preserve">How do </w:t>
      </w:r>
      <w:r w:rsidR="004975F4">
        <w:t xml:space="preserve">I </w:t>
      </w:r>
      <w:r w:rsidR="00431D25">
        <w:t>send in</w:t>
      </w:r>
      <w:r w:rsidR="004975F4">
        <w:t xml:space="preserve"> paperwork</w:t>
      </w:r>
      <w:r>
        <w:t>?</w:t>
      </w:r>
    </w:p>
    <w:p w:rsidR="008D7DD1" w:rsidRPr="008D7DD1" w:rsidRDefault="005272B7" w:rsidP="008D7DD1">
      <w:pPr>
        <w:spacing w:after="120" w:line="240" w:lineRule="atLeast"/>
      </w:pPr>
      <w:r>
        <w:t>Y</w:t>
      </w:r>
      <w:r w:rsidR="008D7DD1">
        <w:t xml:space="preserve">ou </w:t>
      </w:r>
      <w:r>
        <w:t xml:space="preserve">could </w:t>
      </w:r>
      <w:r w:rsidR="008D7DD1">
        <w:t xml:space="preserve">also email your disability advisor directly </w:t>
      </w:r>
      <w:r>
        <w:t xml:space="preserve">about </w:t>
      </w:r>
      <w:r w:rsidR="008D7DD1">
        <w:t xml:space="preserve">any of these </w:t>
      </w:r>
      <w:r>
        <w:t xml:space="preserve">things </w:t>
      </w:r>
      <w:r>
        <w:t xml:space="preserve">(contact details available </w:t>
      </w:r>
      <w:hyperlink r:id="rId6" w:history="1">
        <w:r w:rsidRPr="008D7DD1">
          <w:rPr>
            <w:rStyle w:val="Hyperlink"/>
          </w:rPr>
          <w:t>here</w:t>
        </w:r>
      </w:hyperlink>
      <w:r>
        <w:t>)</w:t>
      </w:r>
      <w:r w:rsidR="008D7DD1">
        <w:t xml:space="preserve">, but the drop-in </w:t>
      </w:r>
      <w:r w:rsidR="00D247DB">
        <w:t>provide</w:t>
      </w:r>
      <w:r>
        <w:t>s</w:t>
      </w:r>
      <w:r w:rsidR="00D247DB">
        <w:t xml:space="preserve"> an</w:t>
      </w:r>
      <w:r>
        <w:t>other way</w:t>
      </w:r>
      <w:r w:rsidR="00D247DB">
        <w:t xml:space="preserve"> to get a fast reply to very quick queries.</w:t>
      </w:r>
    </w:p>
    <w:p w:rsidR="004975F4" w:rsidRPr="00431D25" w:rsidRDefault="004975F4" w:rsidP="008D7DD1">
      <w:pPr>
        <w:pStyle w:val="Heading2"/>
        <w:spacing w:before="360" w:after="120" w:line="240" w:lineRule="atLeast"/>
        <w:rPr>
          <w:b/>
          <w:sz w:val="28"/>
        </w:rPr>
      </w:pPr>
      <w:r w:rsidRPr="00431D25">
        <w:rPr>
          <w:b/>
          <w:sz w:val="28"/>
        </w:rPr>
        <w:t xml:space="preserve">When is the DAS drop-in </w:t>
      </w:r>
      <w:r w:rsidRPr="008D7DD1">
        <w:rPr>
          <w:b/>
          <w:sz w:val="28"/>
        </w:rPr>
        <w:t>not</w:t>
      </w:r>
      <w:r w:rsidRPr="00431D25">
        <w:rPr>
          <w:b/>
          <w:sz w:val="28"/>
        </w:rPr>
        <w:t xml:space="preserve"> suitable?</w:t>
      </w:r>
    </w:p>
    <w:p w:rsidR="004975F4" w:rsidRPr="00790683" w:rsidRDefault="004975F4" w:rsidP="00431D25">
      <w:pPr>
        <w:spacing w:after="120"/>
      </w:pPr>
      <w:r>
        <w:t xml:space="preserve">Drop-ins are </w:t>
      </w:r>
      <w:r w:rsidRPr="00431D25">
        <w:t>not</w:t>
      </w:r>
      <w:r>
        <w:t xml:space="preserve"> an alternative to a meeting with your advisor.</w:t>
      </w:r>
      <w:r w:rsidR="00431D25">
        <w:t xml:space="preserve"> </w:t>
      </w:r>
      <w:r>
        <w:t xml:space="preserve"> You can book a 30</w:t>
      </w:r>
      <w:r w:rsidR="00431D25">
        <w:t>-</w:t>
      </w:r>
      <w:r>
        <w:t>minute appointment if you need to discuss something more in-depth, for example:</w:t>
      </w:r>
    </w:p>
    <w:p w:rsidR="004975F4" w:rsidRDefault="004975F4" w:rsidP="00431D25">
      <w:pPr>
        <w:pStyle w:val="ListParagraph"/>
        <w:numPr>
          <w:ilvl w:val="0"/>
          <w:numId w:val="2"/>
        </w:numPr>
        <w:spacing w:after="120" w:line="240" w:lineRule="atLeast"/>
        <w:contextualSpacing w:val="0"/>
      </w:pPr>
      <w:r>
        <w:t>I need to talk about my S</w:t>
      </w:r>
      <w:r w:rsidR="00D247DB">
        <w:t>tudent Support Plan</w:t>
      </w:r>
    </w:p>
    <w:p w:rsidR="004975F4" w:rsidRDefault="004975F4" w:rsidP="005272B7">
      <w:pPr>
        <w:pStyle w:val="ListParagraph"/>
        <w:numPr>
          <w:ilvl w:val="0"/>
          <w:numId w:val="2"/>
        </w:numPr>
        <w:spacing w:after="120" w:line="240" w:lineRule="atLeast"/>
        <w:contextualSpacing w:val="0"/>
      </w:pPr>
      <w:r>
        <w:t>My support requirements have changed</w:t>
      </w:r>
      <w:r w:rsidR="00D247DB">
        <w:t xml:space="preserve"> </w:t>
      </w:r>
      <w:r w:rsidR="005272B7">
        <w:t xml:space="preserve">and my </w:t>
      </w:r>
      <w:r>
        <w:t xml:space="preserve">arrangements </w:t>
      </w:r>
      <w:bookmarkStart w:id="0" w:name="_GoBack"/>
      <w:bookmarkEnd w:id="0"/>
      <w:r>
        <w:t>need to be reviewed</w:t>
      </w:r>
    </w:p>
    <w:p w:rsidR="004975F4" w:rsidRDefault="004975F4" w:rsidP="00431D25">
      <w:pPr>
        <w:pStyle w:val="ListParagraph"/>
        <w:numPr>
          <w:ilvl w:val="0"/>
          <w:numId w:val="2"/>
        </w:numPr>
        <w:spacing w:after="120" w:line="240" w:lineRule="atLeast"/>
        <w:contextualSpacing w:val="0"/>
      </w:pPr>
      <w:r>
        <w:t>I think I have a specific learning difficulty (SpLD) and would like an assessment</w:t>
      </w:r>
    </w:p>
    <w:p w:rsidR="00B9483C" w:rsidRPr="004975F4" w:rsidRDefault="00D247DB" w:rsidP="00431D25">
      <w:pPr>
        <w:spacing w:after="120" w:line="240" w:lineRule="atLeast"/>
      </w:pPr>
      <w:r>
        <w:t xml:space="preserve">You can email your advisor directly (contact details </w:t>
      </w:r>
      <w:hyperlink r:id="rId7" w:history="1">
        <w:r w:rsidRPr="00D247DB">
          <w:rPr>
            <w:rStyle w:val="Hyperlink"/>
          </w:rPr>
          <w:t>here</w:t>
        </w:r>
      </w:hyperlink>
      <w:r>
        <w:t xml:space="preserve">) or via </w:t>
      </w:r>
      <w:hyperlink r:id="rId8" w:history="1">
        <w:r w:rsidRPr="006813AF">
          <w:rPr>
            <w:rStyle w:val="Hyperlink"/>
          </w:rPr>
          <w:t>disability@admin.ox.ac.uk</w:t>
        </w:r>
      </w:hyperlink>
      <w:r>
        <w:t xml:space="preserve">. </w:t>
      </w:r>
    </w:p>
    <w:sectPr w:rsidR="00B9483C" w:rsidRPr="004975F4" w:rsidSect="005272B7">
      <w:pgSz w:w="11906" w:h="16838"/>
      <w:pgMar w:top="993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53FD3"/>
    <w:multiLevelType w:val="hybridMultilevel"/>
    <w:tmpl w:val="9E081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A5223"/>
    <w:multiLevelType w:val="hybridMultilevel"/>
    <w:tmpl w:val="B30AF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E67563"/>
    <w:multiLevelType w:val="hybridMultilevel"/>
    <w:tmpl w:val="2E84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F4"/>
    <w:rsid w:val="001F2151"/>
    <w:rsid w:val="003E6D69"/>
    <w:rsid w:val="00431D25"/>
    <w:rsid w:val="004975F4"/>
    <w:rsid w:val="005272B7"/>
    <w:rsid w:val="006B2075"/>
    <w:rsid w:val="008D7DD1"/>
    <w:rsid w:val="00975777"/>
    <w:rsid w:val="00B9483C"/>
    <w:rsid w:val="00D247DB"/>
    <w:rsid w:val="00EC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1ADA5"/>
  <w15:chartTrackingRefBased/>
  <w15:docId w15:val="{4880363C-0322-4B22-81F7-F9F94F8E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5F4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5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5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75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975F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975F4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5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75F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975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431D25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D7D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7DD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ability@admin.ox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x.ac.uk/students/welfare/disability/cont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x.ac.uk/students/welfare/disability/contact" TargetMode="External"/><Relationship Id="rId5" Type="http://schemas.openxmlformats.org/officeDocument/2006/relationships/hyperlink" Target="mailto:disability@admin.ox.ac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Noren</dc:creator>
  <cp:keywords/>
  <dc:description/>
  <cp:lastModifiedBy>Katherine Noren</cp:lastModifiedBy>
  <cp:revision>4</cp:revision>
  <dcterms:created xsi:type="dcterms:W3CDTF">2020-09-07T11:13:00Z</dcterms:created>
  <dcterms:modified xsi:type="dcterms:W3CDTF">2020-09-17T13:10:00Z</dcterms:modified>
</cp:coreProperties>
</file>