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B8" w:rsidRPr="00413F17" w:rsidRDefault="00B46451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F6004DA" wp14:editId="71A6CFD2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University of Oxford Community Fund</w:t>
      </w: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APPLICATION FORM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p w:rsidR="00366638" w:rsidRDefault="00366638" w:rsidP="00366638">
      <w:pPr>
        <w:spacing w:after="100" w:line="360" w:lineRule="auto"/>
        <w:rPr>
          <w:sz w:val="20"/>
        </w:rPr>
      </w:pPr>
      <w:r>
        <w:rPr>
          <w:sz w:val="20"/>
        </w:rPr>
        <w:t xml:space="preserve">The closing date for this round of applications is </w:t>
      </w:r>
      <w:r w:rsidR="000C2D34">
        <w:rPr>
          <w:rFonts w:ascii="Arial Bold" w:hAnsi="Arial Bold"/>
          <w:sz w:val="20"/>
        </w:rPr>
        <w:t>14</w:t>
      </w:r>
      <w:r w:rsidR="000C2D34" w:rsidRPr="000C2D34">
        <w:rPr>
          <w:rFonts w:ascii="Arial Bold" w:hAnsi="Arial Bold"/>
          <w:sz w:val="20"/>
          <w:vertAlign w:val="superscript"/>
        </w:rPr>
        <w:t>th</w:t>
      </w:r>
      <w:r w:rsidR="000C2D34">
        <w:rPr>
          <w:rFonts w:ascii="Arial Bold" w:hAnsi="Arial Bold"/>
          <w:sz w:val="20"/>
        </w:rPr>
        <w:t xml:space="preserve"> June </w:t>
      </w:r>
      <w:r w:rsidR="00D97BA7">
        <w:rPr>
          <w:rFonts w:ascii="Arial Bold" w:hAnsi="Arial Bold"/>
          <w:sz w:val="20"/>
        </w:rPr>
        <w:t>and</w:t>
      </w:r>
      <w:r>
        <w:rPr>
          <w:sz w:val="20"/>
        </w:rPr>
        <w:t xml:space="preserve"> the award committee is meeting on the </w:t>
      </w:r>
      <w:r w:rsidR="000C2D34">
        <w:rPr>
          <w:rFonts w:ascii="Arial Bold" w:hAnsi="Arial Bold"/>
          <w:sz w:val="20"/>
        </w:rPr>
        <w:t>24</w:t>
      </w:r>
      <w:r w:rsidR="000C2D34" w:rsidRPr="000C2D34">
        <w:rPr>
          <w:rFonts w:ascii="Arial Bold" w:hAnsi="Arial Bold"/>
          <w:sz w:val="20"/>
          <w:vertAlign w:val="superscript"/>
        </w:rPr>
        <w:t>th</w:t>
      </w:r>
      <w:r w:rsidR="000C2D34">
        <w:rPr>
          <w:rFonts w:ascii="Arial Bold" w:hAnsi="Arial Bold"/>
          <w:sz w:val="20"/>
        </w:rPr>
        <w:t xml:space="preserve"> June</w:t>
      </w:r>
      <w:r w:rsidR="00D97BA7">
        <w:rPr>
          <w:rFonts w:ascii="Arial Bold" w:hAnsi="Arial Bold"/>
          <w:sz w:val="20"/>
        </w:rPr>
        <w:t xml:space="preserve"> 2016</w:t>
      </w:r>
    </w:p>
    <w:p w:rsidR="00763581" w:rsidRPr="00413F17" w:rsidRDefault="00A21C23" w:rsidP="00413F17">
      <w:pPr>
        <w:spacing w:after="100" w:line="24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answer the questions as appropriate to your circumstances. Feel free to expand the boxes as required, but overall the application should take no more than </w:t>
      </w:r>
      <w:r w:rsidR="007F3263">
        <w:rPr>
          <w:rFonts w:cs="Arial"/>
          <w:i/>
          <w:sz w:val="20"/>
          <w:szCs w:val="20"/>
        </w:rPr>
        <w:t>4</w:t>
      </w:r>
      <w:r w:rsidRPr="00413F17">
        <w:rPr>
          <w:rFonts w:cs="Arial"/>
          <w:i/>
          <w:sz w:val="20"/>
          <w:szCs w:val="20"/>
        </w:rPr>
        <w:t xml:space="preserve"> A4 pages. A small amount of supporting information may be added optionally</w:t>
      </w:r>
      <w:r w:rsidR="00763581" w:rsidRPr="00413F17">
        <w:rPr>
          <w:rFonts w:cs="Arial"/>
          <w:i/>
          <w:sz w:val="20"/>
          <w:szCs w:val="20"/>
        </w:rPr>
        <w:t>;</w:t>
      </w:r>
      <w:r w:rsidRPr="00413F17">
        <w:rPr>
          <w:rFonts w:cs="Arial"/>
          <w:i/>
          <w:sz w:val="20"/>
          <w:szCs w:val="20"/>
        </w:rPr>
        <w:t xml:space="preserve"> for example, publicity material you already have, or an annual report, or equivalent, from your organisation.</w:t>
      </w:r>
      <w:r w:rsidR="00D97BA7">
        <w:rPr>
          <w:rFonts w:cs="Arial"/>
          <w:i/>
          <w:sz w:val="20"/>
          <w:szCs w:val="20"/>
        </w:rPr>
        <w:t xml:space="preserve"> Please cut and paste any addition</w:t>
      </w:r>
      <w:r w:rsidR="005D3982">
        <w:rPr>
          <w:rFonts w:cs="Arial"/>
          <w:i/>
          <w:sz w:val="20"/>
          <w:szCs w:val="20"/>
        </w:rPr>
        <w:t xml:space="preserve">al information, such as budgets, onto this form. Please do not attach background information. If the committee require more information from you, you will be contacted.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497"/>
      </w:tblGrid>
      <w:tr w:rsidR="00132BD6" w:rsidRPr="00413F17" w:rsidTr="00513B89">
        <w:trPr>
          <w:trHeight w:val="1067"/>
        </w:trPr>
        <w:tc>
          <w:tcPr>
            <w:tcW w:w="4361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413F17">
              <w:rPr>
                <w:rFonts w:cs="Arial"/>
                <w:sz w:val="20"/>
                <w:szCs w:val="20"/>
              </w:rPr>
              <w:t xml:space="preserve"> of project</w:t>
            </w:r>
            <w:r>
              <w:rPr>
                <w:rFonts w:cs="Arial"/>
                <w:sz w:val="20"/>
                <w:szCs w:val="20"/>
              </w:rPr>
              <w:t>/ initiative</w:t>
            </w:r>
          </w:p>
        </w:tc>
        <w:tc>
          <w:tcPr>
            <w:tcW w:w="9497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32BD6" w:rsidRPr="00413F17" w:rsidTr="00401F8A">
        <w:trPr>
          <w:trHeight w:val="567"/>
        </w:trPr>
        <w:tc>
          <w:tcPr>
            <w:tcW w:w="4361" w:type="dxa"/>
          </w:tcPr>
          <w:p w:rsidR="00132BD6" w:rsidRPr="00413F17" w:rsidRDefault="00132BD6" w:rsidP="00132BD6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Amount sought</w:t>
            </w:r>
            <w:r w:rsidR="00D13D01">
              <w:rPr>
                <w:rFonts w:cs="Arial"/>
                <w:sz w:val="20"/>
                <w:szCs w:val="20"/>
              </w:rPr>
              <w:t xml:space="preserve"> from the Community</w:t>
            </w:r>
            <w:r>
              <w:rPr>
                <w:rFonts w:cs="Arial"/>
                <w:sz w:val="20"/>
                <w:szCs w:val="20"/>
              </w:rPr>
              <w:t xml:space="preserve"> Fund</w:t>
            </w:r>
          </w:p>
        </w:tc>
        <w:tc>
          <w:tcPr>
            <w:tcW w:w="9497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134"/>
        </w:trPr>
        <w:tc>
          <w:tcPr>
            <w:tcW w:w="4361" w:type="dxa"/>
          </w:tcPr>
          <w:p w:rsidR="00CC39B8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 and address of </w:t>
            </w:r>
            <w:r w:rsidR="00CC39B8" w:rsidRPr="00413F17">
              <w:rPr>
                <w:rFonts w:cs="Arial"/>
                <w:sz w:val="20"/>
                <w:szCs w:val="20"/>
              </w:rPr>
              <w:t>organisation making the application</w:t>
            </w:r>
          </w:p>
          <w:p w:rsidR="005D3982" w:rsidRPr="00413F17" w:rsidRDefault="005D3982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Including registered charity number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76358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T</w:t>
            </w:r>
            <w:r w:rsidR="00CC39B8" w:rsidRPr="00413F17">
              <w:rPr>
                <w:rFonts w:cs="Arial"/>
                <w:sz w:val="20"/>
                <w:szCs w:val="20"/>
              </w:rPr>
              <w:t>elephone</w:t>
            </w:r>
            <w:r w:rsidR="00513B89">
              <w:rPr>
                <w:rFonts w:cs="Arial"/>
                <w:sz w:val="20"/>
                <w:szCs w:val="20"/>
              </w:rPr>
              <w:t xml:space="preserve"> &amp; email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567"/>
        </w:trPr>
        <w:tc>
          <w:tcPr>
            <w:tcW w:w="4361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Projected start and end dates</w:t>
            </w:r>
          </w:p>
        </w:tc>
        <w:tc>
          <w:tcPr>
            <w:tcW w:w="9497" w:type="dxa"/>
          </w:tcPr>
          <w:p w:rsidR="001D1E0F" w:rsidRPr="00413F17" w:rsidRDefault="001D1E0F" w:rsidP="007F3263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701"/>
        </w:trPr>
        <w:tc>
          <w:tcPr>
            <w:tcW w:w="4361" w:type="dxa"/>
          </w:tcPr>
          <w:p w:rsidR="00CC39B8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Briefly describe your project, and what it will deliver for the communities of Oxford.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701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describe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briefly </w:t>
            </w:r>
            <w:r w:rsidRPr="00413F17">
              <w:rPr>
                <w:rFonts w:cs="Arial"/>
                <w:sz w:val="20"/>
                <w:szCs w:val="20"/>
              </w:rPr>
              <w:t>the activities to be carried out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687"/>
        </w:trPr>
        <w:tc>
          <w:tcPr>
            <w:tcW w:w="4361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Please describe in detail what any funds awarded will be used for</w:t>
            </w:r>
            <w:r w:rsidRPr="00413F17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2268"/>
        </w:trPr>
        <w:tc>
          <w:tcPr>
            <w:tcW w:w="4361" w:type="dxa"/>
          </w:tcPr>
          <w:p w:rsidR="00CC39B8" w:rsidRPr="00413F17" w:rsidRDefault="00D97BA7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you receive any other funding or support from the University?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C0974" w:rsidRPr="00413F17" w:rsidTr="007F3263">
        <w:trPr>
          <w:trHeight w:val="2268"/>
        </w:trPr>
        <w:tc>
          <w:tcPr>
            <w:tcW w:w="4361" w:type="dxa"/>
          </w:tcPr>
          <w:p w:rsidR="00EC0974" w:rsidRPr="00413F17" w:rsidRDefault="00EC097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Briefly say how your organisation meets the criteria (see attached Criteria document)</w:t>
            </w:r>
          </w:p>
        </w:tc>
        <w:tc>
          <w:tcPr>
            <w:tcW w:w="9497" w:type="dxa"/>
          </w:tcPr>
          <w:p w:rsidR="00EC0974" w:rsidRPr="00413F17" w:rsidRDefault="00EC097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3D01" w:rsidRPr="00413F17" w:rsidTr="007F3263">
        <w:trPr>
          <w:trHeight w:val="2268"/>
        </w:trPr>
        <w:tc>
          <w:tcPr>
            <w:tcW w:w="4361" w:type="dxa"/>
          </w:tcPr>
          <w:p w:rsidR="00D13D01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Payments will normally be made by bank transfer, please indicate whether this would be possible in your case,</w:t>
            </w:r>
          </w:p>
        </w:tc>
        <w:tc>
          <w:tcPr>
            <w:tcW w:w="9497" w:type="dxa"/>
          </w:tcPr>
          <w:p w:rsidR="00D13D01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B50D4" w:rsidRPr="00413F17" w:rsidTr="007F3263">
        <w:trPr>
          <w:trHeight w:val="2268"/>
        </w:trPr>
        <w:tc>
          <w:tcPr>
            <w:tcW w:w="4361" w:type="dxa"/>
          </w:tcPr>
          <w:p w:rsidR="00FB50D4" w:rsidRDefault="00FB50D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the event of you being successful in your application a representative of the Fund will maintain a monitoring relationship while the money is being spent; and will ask that a monitoring form is completed at the project end. Please indicate that you are content with this arrangement.</w:t>
            </w:r>
          </w:p>
        </w:tc>
        <w:tc>
          <w:tcPr>
            <w:tcW w:w="9497" w:type="dxa"/>
          </w:tcPr>
          <w:p w:rsidR="00FB50D4" w:rsidRPr="00413F17" w:rsidRDefault="00FB50D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50D4" w:rsidRDefault="00FB50D4" w:rsidP="00413F17">
      <w:pPr>
        <w:spacing w:after="100" w:line="360" w:lineRule="auto"/>
        <w:rPr>
          <w:rFonts w:cs="Arial"/>
          <w:sz w:val="20"/>
          <w:szCs w:val="20"/>
        </w:rPr>
      </w:pPr>
    </w:p>
    <w:p w:rsidR="00FB50D4" w:rsidRDefault="00FB50D4" w:rsidP="00413F17">
      <w:pPr>
        <w:spacing w:after="100" w:line="360" w:lineRule="auto"/>
        <w:rPr>
          <w:rFonts w:cs="Arial"/>
          <w:sz w:val="20"/>
          <w:szCs w:val="20"/>
        </w:rPr>
      </w:pPr>
    </w:p>
    <w:p w:rsidR="00763581" w:rsidRPr="00413F17" w:rsidRDefault="00763581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>Name  ...............................................................................................................</w:t>
      </w:r>
      <w:r w:rsidR="00413F17">
        <w:rPr>
          <w:rFonts w:cs="Arial"/>
          <w:sz w:val="20"/>
          <w:szCs w:val="20"/>
        </w:rPr>
        <w:t xml:space="preserve"> (</w:t>
      </w:r>
      <w:proofErr w:type="gramStart"/>
      <w:r w:rsidR="00413F17">
        <w:rPr>
          <w:rFonts w:cs="Arial"/>
          <w:sz w:val="20"/>
          <w:szCs w:val="20"/>
        </w:rPr>
        <w:t>signature</w:t>
      </w:r>
      <w:proofErr w:type="gramEnd"/>
      <w:r w:rsidR="00413F17">
        <w:rPr>
          <w:rFonts w:cs="Arial"/>
          <w:sz w:val="20"/>
          <w:szCs w:val="20"/>
        </w:rPr>
        <w:t xml:space="preserve"> not required)</w:t>
      </w:r>
    </w:p>
    <w:p w:rsidR="00763581" w:rsidRPr="00413F17" w:rsidRDefault="00763581" w:rsidP="00413F17">
      <w:pPr>
        <w:spacing w:after="100" w:line="360" w:lineRule="auto"/>
        <w:rPr>
          <w:rFonts w:cs="Arial"/>
          <w:sz w:val="20"/>
          <w:szCs w:val="20"/>
        </w:rPr>
      </w:pPr>
    </w:p>
    <w:p w:rsidR="00FB50D4" w:rsidRDefault="001D1E0F" w:rsidP="00413F17">
      <w:pPr>
        <w:spacing w:after="100" w:line="36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</w:t>
      </w:r>
      <w:r w:rsidR="00763581" w:rsidRPr="00413F17">
        <w:rPr>
          <w:rFonts w:cs="Arial"/>
          <w:i/>
          <w:sz w:val="20"/>
          <w:szCs w:val="20"/>
        </w:rPr>
        <w:t xml:space="preserve">complete this form electronically and </w:t>
      </w:r>
      <w:r w:rsidRPr="00413F17">
        <w:rPr>
          <w:rFonts w:cs="Arial"/>
          <w:i/>
          <w:sz w:val="20"/>
          <w:szCs w:val="20"/>
        </w:rPr>
        <w:t xml:space="preserve">send </w:t>
      </w:r>
      <w:r w:rsidR="00763581" w:rsidRPr="00413F17">
        <w:rPr>
          <w:rFonts w:cs="Arial"/>
          <w:i/>
          <w:sz w:val="20"/>
          <w:szCs w:val="20"/>
        </w:rPr>
        <w:t>it</w:t>
      </w:r>
      <w:r w:rsidRPr="00413F17">
        <w:rPr>
          <w:rFonts w:cs="Arial"/>
          <w:i/>
          <w:sz w:val="20"/>
          <w:szCs w:val="20"/>
        </w:rPr>
        <w:t xml:space="preserve"> </w:t>
      </w:r>
      <w:r w:rsidR="00A21C23" w:rsidRPr="00413F17">
        <w:rPr>
          <w:rFonts w:cs="Arial"/>
          <w:i/>
          <w:sz w:val="20"/>
          <w:szCs w:val="20"/>
        </w:rPr>
        <w:t>as an</w:t>
      </w:r>
      <w:r w:rsidRPr="00413F17">
        <w:rPr>
          <w:rFonts w:cs="Arial"/>
          <w:i/>
          <w:sz w:val="20"/>
          <w:szCs w:val="20"/>
        </w:rPr>
        <w:t xml:space="preserve"> email </w:t>
      </w:r>
      <w:r w:rsidR="00A21C23" w:rsidRPr="00413F17">
        <w:rPr>
          <w:rFonts w:cs="Arial"/>
          <w:i/>
          <w:sz w:val="20"/>
          <w:szCs w:val="20"/>
        </w:rPr>
        <w:t xml:space="preserve">attachment </w:t>
      </w:r>
      <w:r w:rsidRPr="00413F17">
        <w:rPr>
          <w:rFonts w:cs="Arial"/>
          <w:i/>
          <w:sz w:val="20"/>
          <w:szCs w:val="20"/>
        </w:rPr>
        <w:t xml:space="preserve">to the secretary of the </w:t>
      </w:r>
      <w:r w:rsidR="00FB50D4">
        <w:rPr>
          <w:rFonts w:cs="Arial"/>
          <w:i/>
          <w:sz w:val="20"/>
          <w:szCs w:val="20"/>
        </w:rPr>
        <w:t xml:space="preserve">Community Fund, </w:t>
      </w:r>
      <w:hyperlink r:id="rId10" w:history="1">
        <w:r w:rsidR="00B36067" w:rsidRPr="00B36067">
          <w:rPr>
            <w:rFonts w:cs="Arial"/>
            <w:sz w:val="20"/>
            <w:szCs w:val="20"/>
          </w:rPr>
          <w:t>community.grants@admin.ox.ac.uk</w:t>
        </w:r>
      </w:hyperlink>
    </w:p>
    <w:p w:rsidR="005D3982" w:rsidRDefault="005D3982" w:rsidP="00413F17">
      <w:pPr>
        <w:spacing w:after="100" w:line="360" w:lineRule="auto"/>
        <w:rPr>
          <w:rFonts w:cs="Arial"/>
          <w:i/>
          <w:sz w:val="20"/>
          <w:szCs w:val="20"/>
        </w:rPr>
      </w:pPr>
    </w:p>
    <w:p w:rsidR="00366638" w:rsidRDefault="00413F17" w:rsidP="00413F17">
      <w:pPr>
        <w:spacing w:after="100"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Informal e</w:t>
      </w:r>
      <w:r w:rsidR="001D1E0F" w:rsidRPr="00413F17">
        <w:rPr>
          <w:rFonts w:cs="Arial"/>
          <w:i/>
          <w:sz w:val="20"/>
          <w:szCs w:val="20"/>
        </w:rPr>
        <w:t xml:space="preserve">nquiries may be made </w:t>
      </w:r>
      <w:r w:rsidR="00763581" w:rsidRPr="00413F17">
        <w:rPr>
          <w:rFonts w:cs="Arial"/>
          <w:i/>
          <w:sz w:val="20"/>
          <w:szCs w:val="20"/>
        </w:rPr>
        <w:t xml:space="preserve">before the closing date </w:t>
      </w:r>
      <w:r w:rsidR="001D1E0F" w:rsidRPr="00413F17">
        <w:rPr>
          <w:rFonts w:cs="Arial"/>
          <w:i/>
          <w:sz w:val="20"/>
          <w:szCs w:val="20"/>
        </w:rPr>
        <w:t xml:space="preserve">by email </w:t>
      </w:r>
      <w:r w:rsidR="00FB50D4">
        <w:rPr>
          <w:rFonts w:cs="Arial"/>
          <w:i/>
          <w:sz w:val="20"/>
          <w:szCs w:val="20"/>
        </w:rPr>
        <w:t>or phone to 01865 280673</w:t>
      </w:r>
      <w:r w:rsidR="00763581" w:rsidRPr="00413F17">
        <w:rPr>
          <w:rFonts w:cs="Arial"/>
          <w:i/>
          <w:sz w:val="20"/>
          <w:szCs w:val="20"/>
        </w:rPr>
        <w:t>.</w:t>
      </w:r>
    </w:p>
    <w:p w:rsidR="00366638" w:rsidRDefault="00366638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:rsidR="00366638" w:rsidRPr="00212744" w:rsidRDefault="00366638" w:rsidP="00BA2851">
      <w:pPr>
        <w:pStyle w:val="Title"/>
        <w:rPr>
          <w:sz w:val="40"/>
          <w:szCs w:val="40"/>
        </w:rPr>
      </w:pPr>
      <w:r w:rsidRPr="00212744">
        <w:rPr>
          <w:sz w:val="40"/>
          <w:szCs w:val="40"/>
        </w:rPr>
        <w:t>CRITERIA</w:t>
      </w:r>
    </w:p>
    <w:p w:rsidR="00366638" w:rsidRPr="00BA3A4A" w:rsidRDefault="00366638" w:rsidP="00BA2851">
      <w:pPr>
        <w:pStyle w:val="Title"/>
        <w:rPr>
          <w:b w:val="0"/>
          <w:sz w:val="20"/>
          <w:szCs w:val="20"/>
        </w:rPr>
      </w:pPr>
      <w:r w:rsidRPr="00FA3B50">
        <w:rPr>
          <w:sz w:val="20"/>
          <w:szCs w:val="20"/>
        </w:rPr>
        <w:t>COMMUNITY FUND FOR Groups and Activities in Oxford</w:t>
      </w:r>
      <w:r>
        <w:rPr>
          <w:sz w:val="20"/>
          <w:szCs w:val="20"/>
        </w:rPr>
        <w:t xml:space="preserve">: </w:t>
      </w:r>
      <w:r w:rsidRPr="008D13D8">
        <w:rPr>
          <w:sz w:val="20"/>
          <w:szCs w:val="20"/>
        </w:rPr>
        <w:t>Criteria and guidelines for applications to the Fund</w:t>
      </w:r>
    </w:p>
    <w:p w:rsidR="00366638" w:rsidRPr="00090A59" w:rsidRDefault="00366638" w:rsidP="00BA2851">
      <w:pPr>
        <w:rPr>
          <w:rFonts w:cs="Arial"/>
          <w:b/>
          <w:sz w:val="20"/>
          <w:szCs w:val="20"/>
        </w:rPr>
      </w:pPr>
      <w:r w:rsidRPr="00090A59">
        <w:rPr>
          <w:rFonts w:cs="Arial"/>
          <w:b/>
          <w:sz w:val="20"/>
          <w:szCs w:val="20"/>
        </w:rPr>
        <w:t>Who can apply to the Fund?</w:t>
      </w:r>
    </w:p>
    <w:p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Pr="00090A59">
        <w:rPr>
          <w:rFonts w:cs="Arial"/>
          <w:sz w:val="20"/>
          <w:szCs w:val="20"/>
        </w:rPr>
        <w:t>roups</w:t>
      </w:r>
      <w:r>
        <w:rPr>
          <w:rFonts w:cs="Arial"/>
          <w:sz w:val="20"/>
          <w:szCs w:val="20"/>
        </w:rPr>
        <w:t xml:space="preserve"> or organisations external to the University, </w:t>
      </w:r>
      <w:proofErr w:type="gramStart"/>
      <w:r>
        <w:rPr>
          <w:rFonts w:cs="Arial"/>
          <w:sz w:val="20"/>
          <w:szCs w:val="20"/>
        </w:rPr>
        <w:t>that wholly, or largely, draw</w:t>
      </w:r>
      <w:proofErr w:type="gramEnd"/>
      <w:r w:rsidRPr="00090A59">
        <w:rPr>
          <w:rFonts w:cs="Arial"/>
          <w:sz w:val="20"/>
          <w:szCs w:val="20"/>
        </w:rPr>
        <w:t xml:space="preserve"> their membership</w:t>
      </w:r>
      <w:r>
        <w:rPr>
          <w:rStyle w:val="FootnoteReference"/>
          <w:rFonts w:cs="Arial"/>
          <w:sz w:val="20"/>
          <w:szCs w:val="20"/>
        </w:rPr>
        <w:footnoteReference w:id="2"/>
      </w:r>
      <w:r w:rsidRPr="00090A59">
        <w:rPr>
          <w:rFonts w:cs="Arial"/>
          <w:sz w:val="20"/>
          <w:szCs w:val="20"/>
        </w:rPr>
        <w:t xml:space="preserve"> from the Oxford City area</w:t>
      </w:r>
      <w:r>
        <w:rPr>
          <w:rFonts w:cs="Arial"/>
          <w:sz w:val="20"/>
          <w:szCs w:val="20"/>
        </w:rPr>
        <w:t>,</w:t>
      </w:r>
      <w:r w:rsidRPr="00090A59">
        <w:rPr>
          <w:rFonts w:cs="Arial"/>
          <w:sz w:val="20"/>
          <w:szCs w:val="20"/>
        </w:rPr>
        <w:t xml:space="preserve"> as defined by the Oxford City Council boundaries.</w:t>
      </w:r>
      <w:r>
        <w:rPr>
          <w:rFonts w:cs="Arial"/>
          <w:sz w:val="20"/>
          <w:szCs w:val="20"/>
        </w:rPr>
        <w:t xml:space="preserve"> Student groups will not normally qualify for funding from this fund unless the activity is deemed to be mainly of benefit to the community.</w:t>
      </w:r>
    </w:p>
    <w:p w:rsidR="00366638" w:rsidRPr="00090A59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Unsuccessful and successful applicants can reapply.</w:t>
      </w:r>
    </w:p>
    <w:p w:rsidR="00366638" w:rsidRPr="00090A59" w:rsidRDefault="00366638" w:rsidP="00BA2851">
      <w:pPr>
        <w:rPr>
          <w:rFonts w:cs="Arial"/>
          <w:b/>
          <w:sz w:val="20"/>
          <w:szCs w:val="20"/>
        </w:rPr>
      </w:pPr>
      <w:r w:rsidRPr="00090A59">
        <w:rPr>
          <w:rFonts w:cs="Arial"/>
          <w:b/>
          <w:sz w:val="20"/>
          <w:szCs w:val="20"/>
        </w:rPr>
        <w:t xml:space="preserve">What kind of </w:t>
      </w:r>
      <w:r>
        <w:rPr>
          <w:rFonts w:cs="Arial"/>
          <w:b/>
          <w:sz w:val="20"/>
          <w:szCs w:val="20"/>
        </w:rPr>
        <w:t>projects</w:t>
      </w:r>
      <w:r w:rsidRPr="00090A59">
        <w:rPr>
          <w:rFonts w:cs="Arial"/>
          <w:b/>
          <w:sz w:val="20"/>
          <w:szCs w:val="20"/>
        </w:rPr>
        <w:t xml:space="preserve"> will be funded?</w:t>
      </w:r>
    </w:p>
    <w:p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Priority will be given to activities which do all or some of the following:</w:t>
      </w:r>
    </w:p>
    <w:p w:rsidR="00366638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BE3AFD">
        <w:rPr>
          <w:rFonts w:cs="Arial"/>
          <w:sz w:val="20"/>
          <w:szCs w:val="20"/>
        </w:rPr>
        <w:t>promote and celebrate the city of Oxford’s heritage, whether physical or cul</w:t>
      </w:r>
      <w:r>
        <w:rPr>
          <w:rFonts w:cs="Arial"/>
          <w:sz w:val="20"/>
          <w:szCs w:val="20"/>
        </w:rPr>
        <w:t>tural;</w:t>
      </w:r>
    </w:p>
    <w:p w:rsidR="00366638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contextualSpacing w:val="0"/>
        <w:rPr>
          <w:rFonts w:cs="Arial"/>
          <w:sz w:val="20"/>
          <w:szCs w:val="20"/>
        </w:rPr>
      </w:pPr>
      <w:r w:rsidRPr="00BE3AFD">
        <w:rPr>
          <w:rFonts w:cs="Arial"/>
          <w:sz w:val="20"/>
          <w:szCs w:val="20"/>
        </w:rPr>
        <w:t>promote educational development among the under-18 ag</w:t>
      </w:r>
      <w:r>
        <w:rPr>
          <w:rFonts w:cs="Arial"/>
          <w:sz w:val="20"/>
          <w:szCs w:val="20"/>
        </w:rPr>
        <w:t>e group in the Oxford City area;</w:t>
      </w:r>
    </w:p>
    <w:p w:rsidR="00366638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contextualSpacing w:val="0"/>
        <w:rPr>
          <w:rFonts w:cs="Arial"/>
          <w:sz w:val="20"/>
          <w:szCs w:val="20"/>
        </w:rPr>
      </w:pPr>
      <w:r w:rsidRPr="00B60C7F">
        <w:rPr>
          <w:rFonts w:cs="Arial"/>
          <w:sz w:val="20"/>
          <w:szCs w:val="20"/>
        </w:rPr>
        <w:t xml:space="preserve">benefit communities in Oxford City </w:t>
      </w:r>
    </w:p>
    <w:p w:rsidR="00366638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contextualSpacing w:val="0"/>
        <w:rPr>
          <w:rFonts w:cs="Arial"/>
          <w:sz w:val="20"/>
          <w:szCs w:val="20"/>
        </w:rPr>
      </w:pPr>
      <w:proofErr w:type="gramStart"/>
      <w:r w:rsidRPr="00ED17B2">
        <w:rPr>
          <w:rFonts w:cs="Arial"/>
          <w:sz w:val="20"/>
          <w:szCs w:val="20"/>
        </w:rPr>
        <w:t>increase</w:t>
      </w:r>
      <w:proofErr w:type="gramEnd"/>
      <w:r w:rsidRPr="00ED17B2">
        <w:rPr>
          <w:rFonts w:cs="Arial"/>
          <w:sz w:val="20"/>
          <w:szCs w:val="20"/>
        </w:rPr>
        <w:t xml:space="preserve"> engagement between the University and the community</w:t>
      </w:r>
      <w:r>
        <w:rPr>
          <w:rFonts w:cs="Arial"/>
          <w:sz w:val="20"/>
          <w:szCs w:val="20"/>
        </w:rPr>
        <w:t>.</w:t>
      </w:r>
    </w:p>
    <w:p w:rsidR="00366638" w:rsidRPr="0070596C" w:rsidRDefault="00366638" w:rsidP="00366638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contextualSpacing w:val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promote</w:t>
      </w:r>
      <w:proofErr w:type="gramEnd"/>
      <w:r w:rsidRPr="0070596C">
        <w:rPr>
          <w:rFonts w:cs="Arial"/>
          <w:sz w:val="20"/>
          <w:szCs w:val="20"/>
        </w:rPr>
        <w:t xml:space="preserve"> knowledge exchange and widening participation.</w:t>
      </w:r>
    </w:p>
    <w:p w:rsidR="00366638" w:rsidRDefault="00366638" w:rsidP="00BA2851">
      <w:pPr>
        <w:rPr>
          <w:rFonts w:cs="Arial"/>
          <w:sz w:val="20"/>
          <w:szCs w:val="20"/>
        </w:rPr>
      </w:pPr>
      <w:r w:rsidRPr="006E426A">
        <w:rPr>
          <w:rFonts w:cs="Arial"/>
          <w:sz w:val="20"/>
          <w:szCs w:val="20"/>
        </w:rPr>
        <w:t xml:space="preserve">All applications will be considered on a case-by-case basis. A decision to fund a particular project does not necessarily mean that a project of that nature will automatically be supported in the future. Similarly, a decision not to fund a particular project does </w:t>
      </w:r>
      <w:r>
        <w:rPr>
          <w:rFonts w:cs="Arial"/>
          <w:sz w:val="20"/>
          <w:szCs w:val="20"/>
        </w:rPr>
        <w:t xml:space="preserve">not </w:t>
      </w:r>
      <w:r w:rsidRPr="006E426A">
        <w:rPr>
          <w:rFonts w:cs="Arial"/>
          <w:sz w:val="20"/>
          <w:szCs w:val="20"/>
        </w:rPr>
        <w:t>mean that no such projects will ever be supported in the future.</w:t>
      </w:r>
    </w:p>
    <w:p w:rsidR="005D3982" w:rsidRPr="006E426A" w:rsidRDefault="005D3982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Because of the demand on the fund, applicants are advised that they are unlikely to be supported unless they can demonstrate that they have a strong case in at least two of the criteria. </w:t>
      </w:r>
    </w:p>
    <w:p w:rsidR="00366638" w:rsidRPr="0090022D" w:rsidRDefault="00366638" w:rsidP="00BA2851">
      <w:pPr>
        <w:rPr>
          <w:rFonts w:cs="Arial"/>
          <w:b/>
          <w:sz w:val="20"/>
          <w:szCs w:val="20"/>
        </w:rPr>
      </w:pPr>
      <w:r w:rsidRPr="0090022D">
        <w:rPr>
          <w:rFonts w:cs="Arial"/>
          <w:b/>
          <w:sz w:val="20"/>
          <w:szCs w:val="20"/>
        </w:rPr>
        <w:t xml:space="preserve">What kind of projects will </w:t>
      </w:r>
      <w:r w:rsidRPr="0090022D">
        <w:rPr>
          <w:rFonts w:cs="Arial"/>
          <w:b/>
          <w:sz w:val="20"/>
          <w:szCs w:val="20"/>
          <w:u w:val="single"/>
        </w:rPr>
        <w:t>not</w:t>
      </w:r>
      <w:r w:rsidRPr="0090022D">
        <w:rPr>
          <w:rFonts w:cs="Arial"/>
          <w:b/>
          <w:sz w:val="20"/>
          <w:szCs w:val="20"/>
        </w:rPr>
        <w:t xml:space="preserve"> be funded?</w:t>
      </w:r>
    </w:p>
    <w:p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Funding will not ordinarily be provided for:</w:t>
      </w:r>
    </w:p>
    <w:p w:rsidR="00366638" w:rsidRDefault="00366638" w:rsidP="0036663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B60C7F">
        <w:rPr>
          <w:rFonts w:cs="Arial"/>
          <w:sz w:val="20"/>
          <w:szCs w:val="20"/>
        </w:rPr>
        <w:t xml:space="preserve">Capital projects or to </w:t>
      </w:r>
      <w:r>
        <w:rPr>
          <w:rFonts w:cs="Arial"/>
          <w:sz w:val="20"/>
          <w:szCs w:val="20"/>
        </w:rPr>
        <w:t xml:space="preserve">cover day-to-day running costs </w:t>
      </w:r>
      <w:proofErr w:type="spellStart"/>
      <w:r>
        <w:rPr>
          <w:rFonts w:cs="Arial"/>
          <w:sz w:val="20"/>
          <w:szCs w:val="20"/>
        </w:rPr>
        <w:t>eg</w:t>
      </w:r>
      <w:proofErr w:type="spellEnd"/>
      <w:r>
        <w:rPr>
          <w:rFonts w:cs="Arial"/>
          <w:sz w:val="20"/>
          <w:szCs w:val="20"/>
        </w:rPr>
        <w:t xml:space="preserve"> staff costs, rent or building maintenance and subsistence.</w:t>
      </w:r>
    </w:p>
    <w:p w:rsidR="00366638" w:rsidRDefault="00366638" w:rsidP="0036663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B60C7F">
        <w:rPr>
          <w:rFonts w:cs="Arial"/>
          <w:sz w:val="20"/>
          <w:szCs w:val="20"/>
        </w:rPr>
        <w:t>subscriptions or</w:t>
      </w:r>
      <w:r>
        <w:rPr>
          <w:rFonts w:cs="Arial"/>
          <w:sz w:val="20"/>
          <w:szCs w:val="20"/>
        </w:rPr>
        <w:t xml:space="preserve"> memberships to external bodies,</w:t>
      </w:r>
      <w:r w:rsidRPr="00B60C7F">
        <w:rPr>
          <w:rFonts w:cs="Arial"/>
          <w:sz w:val="20"/>
          <w:szCs w:val="20"/>
        </w:rPr>
        <w:t xml:space="preserve"> which aim to prov</w:t>
      </w:r>
      <w:r>
        <w:rPr>
          <w:rFonts w:cs="Arial"/>
          <w:sz w:val="20"/>
          <w:szCs w:val="20"/>
        </w:rPr>
        <w:t>ide a service to the University; and</w:t>
      </w:r>
    </w:p>
    <w:p w:rsidR="00366638" w:rsidRPr="00B60C7F" w:rsidRDefault="00366638" w:rsidP="0036663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sz w:val="20"/>
          <w:szCs w:val="20"/>
        </w:rPr>
      </w:pPr>
      <w:r w:rsidRPr="00D95F73">
        <w:rPr>
          <w:rFonts w:cs="Arial"/>
          <w:sz w:val="20"/>
          <w:szCs w:val="20"/>
        </w:rPr>
        <w:t xml:space="preserve">purposes for which other </w:t>
      </w:r>
      <w:r>
        <w:rPr>
          <w:rFonts w:cs="Arial"/>
          <w:sz w:val="20"/>
          <w:szCs w:val="20"/>
        </w:rPr>
        <w:t>financial</w:t>
      </w:r>
      <w:r w:rsidRPr="00D95F73">
        <w:rPr>
          <w:rFonts w:cs="Arial"/>
          <w:sz w:val="20"/>
          <w:szCs w:val="20"/>
        </w:rPr>
        <w:t xml:space="preserve"> suppo</w:t>
      </w:r>
      <w:r>
        <w:rPr>
          <w:rFonts w:cs="Arial"/>
          <w:sz w:val="20"/>
          <w:szCs w:val="20"/>
        </w:rPr>
        <w:t>rt exists within the University.</w:t>
      </w:r>
    </w:p>
    <w:p w:rsidR="00366638" w:rsidRPr="00090A59" w:rsidRDefault="00366638" w:rsidP="00BA2851">
      <w:pPr>
        <w:rPr>
          <w:rFonts w:cs="Arial"/>
          <w:b/>
          <w:sz w:val="20"/>
          <w:szCs w:val="20"/>
        </w:rPr>
      </w:pPr>
      <w:r w:rsidRPr="00090A59">
        <w:rPr>
          <w:rFonts w:cs="Arial"/>
          <w:b/>
          <w:sz w:val="20"/>
          <w:szCs w:val="20"/>
        </w:rPr>
        <w:t xml:space="preserve">Amount </w:t>
      </w:r>
      <w:r>
        <w:rPr>
          <w:rFonts w:cs="Arial"/>
          <w:b/>
          <w:sz w:val="20"/>
          <w:szCs w:val="20"/>
        </w:rPr>
        <w:t xml:space="preserve">of funding </w:t>
      </w:r>
      <w:r w:rsidRPr="00090A59">
        <w:rPr>
          <w:rFonts w:cs="Arial"/>
          <w:b/>
          <w:sz w:val="20"/>
          <w:szCs w:val="20"/>
        </w:rPr>
        <w:t>available</w:t>
      </w:r>
    </w:p>
    <w:p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£50k of funding has been made availabl</w:t>
      </w:r>
      <w:r w:rsidR="005D3982">
        <w:rPr>
          <w:rFonts w:cs="Arial"/>
          <w:sz w:val="20"/>
          <w:szCs w:val="20"/>
        </w:rPr>
        <w:t>e for the financial year 2015/16</w:t>
      </w:r>
      <w:r>
        <w:rPr>
          <w:rFonts w:cs="Arial"/>
          <w:sz w:val="20"/>
          <w:szCs w:val="20"/>
        </w:rPr>
        <w:t>. Bids will be considered on a gathered field basis, three</w:t>
      </w:r>
      <w:r w:rsidRPr="0063134E">
        <w:rPr>
          <w:rFonts w:cs="Arial"/>
          <w:sz w:val="20"/>
          <w:szCs w:val="20"/>
        </w:rPr>
        <w:t xml:space="preserve"> times a year, by the Community Fun</w:t>
      </w:r>
      <w:r>
        <w:rPr>
          <w:rFonts w:cs="Arial"/>
          <w:sz w:val="20"/>
          <w:szCs w:val="20"/>
        </w:rPr>
        <w:t>d Management Board. Individual grants are expected to be no more than 3K.</w:t>
      </w:r>
    </w:p>
    <w:p w:rsidR="00366638" w:rsidRPr="00ED17B2" w:rsidRDefault="00366638" w:rsidP="00BA2851">
      <w:pPr>
        <w:rPr>
          <w:rFonts w:cs="Arial"/>
          <w:b/>
          <w:sz w:val="20"/>
          <w:szCs w:val="20"/>
        </w:rPr>
      </w:pPr>
      <w:r w:rsidRPr="00ED17B2">
        <w:rPr>
          <w:rFonts w:cs="Arial"/>
          <w:b/>
          <w:sz w:val="20"/>
          <w:szCs w:val="20"/>
        </w:rPr>
        <w:t>How to apply</w:t>
      </w:r>
    </w:p>
    <w:p w:rsidR="00366638" w:rsidRPr="008D13D8" w:rsidRDefault="00366638" w:rsidP="00BA2851">
      <w:pPr>
        <w:rPr>
          <w:rFonts w:cs="Arial"/>
          <w:sz w:val="20"/>
          <w:szCs w:val="20"/>
        </w:rPr>
      </w:pPr>
      <w:r w:rsidRPr="008D13D8">
        <w:rPr>
          <w:sz w:val="20"/>
          <w:szCs w:val="20"/>
        </w:rPr>
        <w:t xml:space="preserve">Bids for funding should take the form of a written submission </w:t>
      </w:r>
      <w:r w:rsidRPr="008D13D8">
        <w:rPr>
          <w:rFonts w:cs="Arial"/>
          <w:sz w:val="20"/>
          <w:szCs w:val="20"/>
        </w:rPr>
        <w:t xml:space="preserve">(no more than </w:t>
      </w:r>
      <w:r>
        <w:rPr>
          <w:rFonts w:cs="Arial"/>
          <w:sz w:val="20"/>
          <w:szCs w:val="20"/>
        </w:rPr>
        <w:t>2000</w:t>
      </w:r>
      <w:r w:rsidRPr="008D13D8">
        <w:rPr>
          <w:rFonts w:cs="Arial"/>
          <w:sz w:val="20"/>
          <w:szCs w:val="20"/>
        </w:rPr>
        <w:t xml:space="preserve"> words) </w:t>
      </w:r>
      <w:r w:rsidRPr="008D13D8">
        <w:rPr>
          <w:sz w:val="20"/>
          <w:szCs w:val="20"/>
        </w:rPr>
        <w:t>outlining</w:t>
      </w:r>
      <w:r w:rsidRPr="008D13D8">
        <w:rPr>
          <w:rFonts w:cs="Arial"/>
          <w:sz w:val="20"/>
          <w:szCs w:val="20"/>
        </w:rPr>
        <w:t>:</w:t>
      </w:r>
    </w:p>
    <w:p w:rsidR="00366638" w:rsidRDefault="00366638" w:rsidP="003666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level of funding requested;</w:t>
      </w:r>
    </w:p>
    <w:p w:rsidR="00366638" w:rsidRDefault="00366638" w:rsidP="003666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the funding would be used;</w:t>
      </w:r>
    </w:p>
    <w:p w:rsidR="00366638" w:rsidRPr="00720A69" w:rsidRDefault="00366638" w:rsidP="003666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the initiative fulfils the criteria outlined above;</w:t>
      </w:r>
    </w:p>
    <w:p w:rsidR="00366638" w:rsidRDefault="00366638" w:rsidP="003666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timescales; and</w:t>
      </w:r>
    </w:p>
    <w:p w:rsidR="00366638" w:rsidRPr="001E112D" w:rsidRDefault="00366638" w:rsidP="00366638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details</w:t>
      </w:r>
      <w:proofErr w:type="gramEnd"/>
      <w:r>
        <w:rPr>
          <w:rFonts w:cs="Arial"/>
          <w:sz w:val="20"/>
          <w:szCs w:val="20"/>
        </w:rPr>
        <w:t xml:space="preserve"> of any other funding secured.</w:t>
      </w:r>
    </w:p>
    <w:p w:rsidR="00366638" w:rsidRPr="006E1107" w:rsidRDefault="00366638" w:rsidP="00BA2851">
      <w:p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</w:rPr>
        <w:t>If funding is awarded, t</w:t>
      </w:r>
      <w:r w:rsidRPr="007B0A22">
        <w:rPr>
          <w:rFonts w:cs="Arial"/>
          <w:sz w:val="20"/>
          <w:szCs w:val="20"/>
        </w:rPr>
        <w:t>he University</w:t>
      </w:r>
      <w:r>
        <w:rPr>
          <w:rFonts w:cs="Arial"/>
          <w:sz w:val="20"/>
          <w:szCs w:val="20"/>
        </w:rPr>
        <w:t xml:space="preserve"> will require an evaluation form to be filled in and receipts for expenditure at the end of the financial year</w:t>
      </w:r>
      <w:r w:rsidRPr="006E1107">
        <w:rPr>
          <w:rFonts w:cs="Arial"/>
          <w:sz w:val="20"/>
          <w:szCs w:val="20"/>
          <w:lang w:eastAsia="en-GB"/>
        </w:rPr>
        <w:t>.</w:t>
      </w:r>
    </w:p>
    <w:p w:rsidR="00366638" w:rsidRPr="00297C51" w:rsidRDefault="00366638" w:rsidP="00BA2851">
      <w:pPr>
        <w:rPr>
          <w:rFonts w:cs="Arial"/>
          <w:b/>
          <w:sz w:val="20"/>
          <w:szCs w:val="20"/>
        </w:rPr>
      </w:pPr>
      <w:r w:rsidRPr="00297C51">
        <w:rPr>
          <w:rFonts w:cs="Arial"/>
          <w:b/>
          <w:sz w:val="20"/>
          <w:szCs w:val="20"/>
        </w:rPr>
        <w:t>Further information</w:t>
      </w:r>
    </w:p>
    <w:p w:rsidR="00366638" w:rsidRDefault="00366638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contact Margaret Ounsley (</w:t>
      </w:r>
      <w:hyperlink r:id="rId11" w:history="1">
        <w:r w:rsidR="005D3982" w:rsidRPr="00CB3EB1">
          <w:rPr>
            <w:rStyle w:val="Hyperlink"/>
            <w:rFonts w:cs="Arial"/>
            <w:sz w:val="20"/>
            <w:szCs w:val="20"/>
          </w:rPr>
          <w:t>margaret.ounsley@admin.ox.ac.uk</w:t>
        </w:r>
      </w:hyperlink>
      <w:r w:rsidR="005D3982">
        <w:rPr>
          <w:rFonts w:cs="Arial"/>
          <w:sz w:val="20"/>
          <w:szCs w:val="20"/>
        </w:rPr>
        <w:t xml:space="preserve">) </w:t>
      </w:r>
      <w:proofErr w:type="spellStart"/>
      <w:r w:rsidR="005D3982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el</w:t>
      </w:r>
      <w:proofErr w:type="spellEnd"/>
      <w:r>
        <w:rPr>
          <w:rFonts w:cs="Arial"/>
          <w:sz w:val="20"/>
          <w:szCs w:val="20"/>
        </w:rPr>
        <w:t xml:space="preserve">: (2)80673), </w:t>
      </w:r>
      <w:r w:rsidRPr="0063134E">
        <w:rPr>
          <w:rFonts w:cs="Arial"/>
          <w:sz w:val="20"/>
          <w:szCs w:val="20"/>
        </w:rPr>
        <w:t>Head of Government and Community Relations</w:t>
      </w:r>
      <w:r>
        <w:rPr>
          <w:rFonts w:cs="Arial"/>
          <w:sz w:val="20"/>
          <w:szCs w:val="20"/>
        </w:rPr>
        <w:t>, for further information and advice.</w:t>
      </w:r>
    </w:p>
    <w:p w:rsidR="005D3982" w:rsidRDefault="005D3982" w:rsidP="00BA2851">
      <w:pPr>
        <w:rPr>
          <w:rFonts w:cs="Arial"/>
          <w:sz w:val="20"/>
          <w:szCs w:val="20"/>
        </w:rPr>
      </w:pPr>
    </w:p>
    <w:p w:rsidR="005D3982" w:rsidRPr="009A6970" w:rsidRDefault="005D3982" w:rsidP="00BA28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grant forms should be submitted </w:t>
      </w:r>
      <w:r w:rsidR="00B36067">
        <w:rPr>
          <w:rFonts w:cs="Arial"/>
          <w:sz w:val="20"/>
          <w:szCs w:val="20"/>
        </w:rPr>
        <w:t xml:space="preserve">to </w:t>
      </w:r>
      <w:hyperlink r:id="rId12" w:history="1">
        <w:r w:rsidR="00B36067" w:rsidRPr="00B36067">
          <w:rPr>
            <w:rFonts w:cs="Arial"/>
            <w:sz w:val="20"/>
            <w:szCs w:val="20"/>
          </w:rPr>
          <w:t>community.grants@admin.ox.ac.uk</w:t>
        </w:r>
      </w:hyperlink>
      <w:r>
        <w:rPr>
          <w:rFonts w:cs="Arial"/>
          <w:sz w:val="20"/>
          <w:szCs w:val="20"/>
        </w:rPr>
        <w:t xml:space="preserve"> by the deadline specified. </w:t>
      </w:r>
    </w:p>
    <w:p w:rsidR="00366638" w:rsidRDefault="00366638" w:rsidP="00BA2851">
      <w:pPr>
        <w:rPr>
          <w:rFonts w:cs="Arial"/>
          <w:sz w:val="20"/>
          <w:szCs w:val="20"/>
        </w:rPr>
      </w:pPr>
    </w:p>
    <w:p w:rsidR="00366638" w:rsidRPr="00643C78" w:rsidRDefault="00366638">
      <w:pPr>
        <w:rPr>
          <w:rFonts w:cs="Arial"/>
        </w:rPr>
      </w:pP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sectPr w:rsidR="00CC39B8" w:rsidRPr="00413F17" w:rsidSect="007F3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D" w:rsidRDefault="00192BED" w:rsidP="001D1E0F">
      <w:pPr>
        <w:spacing w:after="0" w:line="240" w:lineRule="auto"/>
      </w:pPr>
      <w:r>
        <w:separator/>
      </w:r>
    </w:p>
  </w:endnote>
  <w:endnote w:type="continuationSeparator" w:id="0">
    <w:p w:rsidR="00192BED" w:rsidRDefault="00192BED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D" w:rsidRDefault="00192BED" w:rsidP="001D1E0F">
      <w:pPr>
        <w:spacing w:after="0" w:line="240" w:lineRule="auto"/>
      </w:pPr>
      <w:r>
        <w:separator/>
      </w:r>
    </w:p>
  </w:footnote>
  <w:footnote w:type="continuationSeparator" w:id="0">
    <w:p w:rsidR="00192BED" w:rsidRDefault="00192BED" w:rsidP="001D1E0F">
      <w:pPr>
        <w:spacing w:after="0" w:line="240" w:lineRule="auto"/>
      </w:pPr>
      <w:r>
        <w:continuationSeparator/>
      </w:r>
    </w:p>
  </w:footnote>
  <w:footnote w:id="1">
    <w:p w:rsidR="002321AA" w:rsidRPr="00763581" w:rsidRDefault="002321AA">
      <w:pPr>
        <w:pStyle w:val="FootnoteText"/>
        <w:rPr>
          <w:sz w:val="18"/>
          <w:szCs w:val="18"/>
        </w:rPr>
      </w:pPr>
      <w:r w:rsidRPr="00763581">
        <w:rPr>
          <w:rStyle w:val="FootnoteReference"/>
          <w:sz w:val="18"/>
          <w:szCs w:val="18"/>
        </w:rPr>
        <w:footnoteRef/>
      </w:r>
      <w:r w:rsidRPr="00763581">
        <w:rPr>
          <w:sz w:val="18"/>
          <w:szCs w:val="18"/>
        </w:rPr>
        <w:t xml:space="preserve"> In addition to a short description here, please attach a spreadsheet or equivalent showing how the </w:t>
      </w:r>
      <w:r>
        <w:rPr>
          <w:sz w:val="18"/>
          <w:szCs w:val="18"/>
        </w:rPr>
        <w:t>award</w:t>
      </w:r>
      <w:r w:rsidRPr="00763581">
        <w:rPr>
          <w:sz w:val="18"/>
          <w:szCs w:val="18"/>
        </w:rPr>
        <w:t xml:space="preserve"> would be spent</w:t>
      </w:r>
      <w:r>
        <w:rPr>
          <w:sz w:val="18"/>
          <w:szCs w:val="18"/>
        </w:rPr>
        <w:t>,</w:t>
      </w:r>
      <w:r w:rsidRPr="00763581">
        <w:rPr>
          <w:sz w:val="18"/>
          <w:szCs w:val="18"/>
        </w:rPr>
        <w:t xml:space="preserve"> including, if appropriate, details of additional funds either </w:t>
      </w:r>
      <w:r>
        <w:rPr>
          <w:sz w:val="18"/>
          <w:szCs w:val="18"/>
        </w:rPr>
        <w:t xml:space="preserve">being </w:t>
      </w:r>
      <w:r w:rsidRPr="00763581">
        <w:rPr>
          <w:sz w:val="18"/>
          <w:szCs w:val="18"/>
        </w:rPr>
        <w:t xml:space="preserve">sought or already in place. </w:t>
      </w:r>
    </w:p>
  </w:footnote>
  <w:footnote w:id="2">
    <w:p w:rsidR="00366638" w:rsidRPr="00DE2919" w:rsidRDefault="00366638" w:rsidP="00BA2851">
      <w:pPr>
        <w:pStyle w:val="FootnoteText"/>
        <w:rPr>
          <w:sz w:val="16"/>
          <w:szCs w:val="16"/>
        </w:rPr>
      </w:pPr>
      <w:r w:rsidRPr="00DE2919">
        <w:rPr>
          <w:rStyle w:val="FootnoteReference"/>
          <w:sz w:val="16"/>
          <w:szCs w:val="16"/>
        </w:rPr>
        <w:footnoteRef/>
      </w:r>
      <w:r w:rsidRPr="00DE2919">
        <w:rPr>
          <w:sz w:val="16"/>
          <w:szCs w:val="16"/>
        </w:rPr>
        <w:t xml:space="preserve"> Which may be open to University members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B8"/>
    <w:rsid w:val="000C2D34"/>
    <w:rsid w:val="00132BD6"/>
    <w:rsid w:val="00192BED"/>
    <w:rsid w:val="001B06AD"/>
    <w:rsid w:val="001D1E0F"/>
    <w:rsid w:val="001D7E4A"/>
    <w:rsid w:val="001F64D9"/>
    <w:rsid w:val="002321AA"/>
    <w:rsid w:val="002F7FF7"/>
    <w:rsid w:val="00366638"/>
    <w:rsid w:val="003E754F"/>
    <w:rsid w:val="00401F8A"/>
    <w:rsid w:val="00413F17"/>
    <w:rsid w:val="00513B89"/>
    <w:rsid w:val="005927E3"/>
    <w:rsid w:val="005B0479"/>
    <w:rsid w:val="005D3982"/>
    <w:rsid w:val="00643C78"/>
    <w:rsid w:val="00692B0C"/>
    <w:rsid w:val="00763581"/>
    <w:rsid w:val="007F3263"/>
    <w:rsid w:val="00870208"/>
    <w:rsid w:val="00A21C23"/>
    <w:rsid w:val="00A94E48"/>
    <w:rsid w:val="00AB6001"/>
    <w:rsid w:val="00AC32BB"/>
    <w:rsid w:val="00B36067"/>
    <w:rsid w:val="00B36619"/>
    <w:rsid w:val="00B46451"/>
    <w:rsid w:val="00B640FD"/>
    <w:rsid w:val="00B80600"/>
    <w:rsid w:val="00C8235D"/>
    <w:rsid w:val="00CA1975"/>
    <w:rsid w:val="00CA2D86"/>
    <w:rsid w:val="00CC39B8"/>
    <w:rsid w:val="00CE0407"/>
    <w:rsid w:val="00D13D01"/>
    <w:rsid w:val="00D57B5F"/>
    <w:rsid w:val="00D656AA"/>
    <w:rsid w:val="00D97BA7"/>
    <w:rsid w:val="00EC0974"/>
    <w:rsid w:val="00F42E76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44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ty.grants@admin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et.ounsley@admin.ox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ty.grants@admin.ox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F2B0-180A-424C-B65D-8F5152EE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admn2552</dc:creator>
  <cp:lastModifiedBy>Margaret Ounsley</cp:lastModifiedBy>
  <cp:revision>2</cp:revision>
  <cp:lastPrinted>2013-09-17T09:31:00Z</cp:lastPrinted>
  <dcterms:created xsi:type="dcterms:W3CDTF">2016-04-18T14:15:00Z</dcterms:created>
  <dcterms:modified xsi:type="dcterms:W3CDTF">2016-04-18T14:15:00Z</dcterms:modified>
</cp:coreProperties>
</file>